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3F" w:rsidRPr="00DF553F" w:rsidRDefault="00DF553F" w:rsidP="00DF553F">
      <w:pPr>
        <w:jc w:val="center"/>
        <w:rPr>
          <w:rFonts w:ascii="宋体" w:eastAsia="宋体" w:hAnsi="宋体"/>
          <w:b/>
        </w:rPr>
      </w:pPr>
      <w:r w:rsidRPr="00DF553F">
        <w:rPr>
          <w:rFonts w:ascii="宋体" w:eastAsia="宋体" w:hAnsi="宋体" w:hint="eastAsia"/>
          <w:b/>
        </w:rPr>
        <w:t>上海海洋大学博士研究生学位论文开题评阅的规定</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为加强博士研究生培养过程管理，有效提高博士研究生学位论文质量，我校决定建立博士研究生学位论文开题评阅制度。具体规定如下：</w:t>
      </w:r>
    </w:p>
    <w:p w:rsidR="00DF553F" w:rsidRPr="00DF553F" w:rsidRDefault="00DF553F" w:rsidP="00E47B87">
      <w:pPr>
        <w:spacing w:after="120" w:line="120" w:lineRule="auto"/>
        <w:contextualSpacing/>
        <w:rPr>
          <w:rFonts w:ascii="宋体" w:eastAsia="宋体" w:hAnsi="宋体"/>
        </w:rPr>
      </w:pPr>
      <w:r w:rsidRPr="00DF553F">
        <w:rPr>
          <w:rFonts w:ascii="宋体" w:eastAsia="宋体" w:hAnsi="宋体" w:hint="eastAsia"/>
        </w:rPr>
        <w:t>一</w:t>
      </w:r>
      <w:r>
        <w:rPr>
          <w:rFonts w:ascii="宋体" w:eastAsia="宋体" w:hAnsi="宋体" w:hint="eastAsia"/>
        </w:rPr>
        <w:t>.</w:t>
      </w:r>
      <w:r w:rsidRPr="00DF553F">
        <w:rPr>
          <w:rFonts w:ascii="宋体" w:eastAsia="宋体" w:hAnsi="宋体" w:hint="eastAsia"/>
        </w:rPr>
        <w:t>开题评阅时间</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每年9月中旬，开题公开报告前。</w:t>
      </w:r>
    </w:p>
    <w:p w:rsidR="00DF553F" w:rsidRPr="00DF553F" w:rsidRDefault="00DF553F" w:rsidP="00E47B87">
      <w:pPr>
        <w:spacing w:after="120" w:line="120" w:lineRule="auto"/>
        <w:contextualSpacing/>
        <w:rPr>
          <w:rFonts w:ascii="宋体" w:eastAsia="宋体" w:hAnsi="宋体"/>
        </w:rPr>
      </w:pPr>
      <w:r w:rsidRPr="00DF553F">
        <w:rPr>
          <w:rFonts w:ascii="宋体" w:eastAsia="宋体" w:hAnsi="宋体" w:hint="eastAsia"/>
        </w:rPr>
        <w:t>二</w:t>
      </w:r>
      <w:r>
        <w:rPr>
          <w:rFonts w:ascii="宋体" w:eastAsia="宋体" w:hAnsi="宋体" w:hint="eastAsia"/>
        </w:rPr>
        <w:t>.</w:t>
      </w:r>
      <w:r w:rsidRPr="00DF553F">
        <w:rPr>
          <w:rFonts w:ascii="宋体" w:eastAsia="宋体" w:hAnsi="宋体" w:hint="eastAsia"/>
        </w:rPr>
        <w:t>开题评阅对象</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进入开题报告的博士研究生。</w:t>
      </w:r>
    </w:p>
    <w:p w:rsidR="00DF553F" w:rsidRPr="00DF553F" w:rsidRDefault="00DF553F" w:rsidP="00E47B87">
      <w:pPr>
        <w:spacing w:after="120" w:line="120" w:lineRule="auto"/>
        <w:contextualSpacing/>
        <w:rPr>
          <w:rFonts w:ascii="宋体" w:eastAsia="宋体" w:hAnsi="宋体"/>
        </w:rPr>
      </w:pPr>
      <w:r w:rsidRPr="00DF553F">
        <w:rPr>
          <w:rFonts w:ascii="宋体" w:eastAsia="宋体" w:hAnsi="宋体" w:hint="eastAsia"/>
        </w:rPr>
        <w:t>三</w:t>
      </w:r>
      <w:r>
        <w:rPr>
          <w:rFonts w:ascii="宋体" w:eastAsia="宋体" w:hAnsi="宋体" w:hint="eastAsia"/>
        </w:rPr>
        <w:t>.</w:t>
      </w:r>
      <w:r w:rsidRPr="00DF553F">
        <w:rPr>
          <w:rFonts w:ascii="宋体" w:eastAsia="宋体" w:hAnsi="宋体" w:hint="eastAsia"/>
        </w:rPr>
        <w:t>评阅程序</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1</w:t>
      </w:r>
      <w:r>
        <w:rPr>
          <w:rFonts w:ascii="宋体" w:eastAsia="宋体" w:hAnsi="宋体" w:hint="eastAsia"/>
        </w:rPr>
        <w:t>.</w:t>
      </w:r>
      <w:r w:rsidRPr="00DF553F">
        <w:rPr>
          <w:rFonts w:ascii="宋体" w:eastAsia="宋体" w:hAnsi="宋体" w:hint="eastAsia"/>
        </w:rPr>
        <w:t>开题报告提交导师审核，同意后才能进入后续程序。</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2</w:t>
      </w:r>
      <w:r>
        <w:rPr>
          <w:rFonts w:ascii="宋体" w:eastAsia="宋体" w:hAnsi="宋体" w:hint="eastAsia"/>
        </w:rPr>
        <w:t>.</w:t>
      </w:r>
      <w:r w:rsidRPr="00DF553F">
        <w:rPr>
          <w:rFonts w:ascii="宋体" w:eastAsia="宋体" w:hAnsi="宋体" w:hint="eastAsia"/>
        </w:rPr>
        <w:t>博士研究生将本人开题报告一式叁份单独装订，且必须事先对姓名、学号、导师姓名等一切可体现作者及导师个人信息的内容进行隐匿处理(以符号“×××”代替)。</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3</w:t>
      </w:r>
      <w:r>
        <w:rPr>
          <w:rFonts w:ascii="宋体" w:eastAsia="宋体" w:hAnsi="宋体" w:hint="eastAsia"/>
        </w:rPr>
        <w:t>.</w:t>
      </w:r>
      <w:r w:rsidRPr="00DF553F">
        <w:rPr>
          <w:rFonts w:ascii="宋体" w:eastAsia="宋体" w:hAnsi="宋体" w:hint="eastAsia"/>
        </w:rPr>
        <w:t>将上述材料交至本学院研究生教学秘书（或联合培养单位联系人），由教学秘书（或联合培养单位联系人）统一报送研究生部培养办公室。</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4</w:t>
      </w:r>
      <w:r>
        <w:rPr>
          <w:rFonts w:ascii="宋体" w:eastAsia="宋体" w:hAnsi="宋体" w:hint="eastAsia"/>
        </w:rPr>
        <w:t>.</w:t>
      </w:r>
      <w:r w:rsidRPr="00DF553F">
        <w:rPr>
          <w:rFonts w:ascii="宋体" w:eastAsia="宋体" w:hAnsi="宋体" w:hint="eastAsia"/>
        </w:rPr>
        <w:t>研究生部培养办公室对隐名开题报告进行形式审查，编制隐名处理号，根据每一位博士研究生所属的学科专业，将博士研究生的开题报告及评阅意见表等材料分别送交两位相关学科专业的专家进行评阅，一份留存研究生部。</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5</w:t>
      </w:r>
      <w:r>
        <w:rPr>
          <w:rFonts w:ascii="宋体" w:eastAsia="宋体" w:hAnsi="宋体" w:hint="eastAsia"/>
        </w:rPr>
        <w:t>.</w:t>
      </w:r>
      <w:r w:rsidRPr="00DF553F">
        <w:rPr>
          <w:rFonts w:ascii="宋体" w:eastAsia="宋体" w:hAnsi="宋体" w:hint="eastAsia"/>
        </w:rPr>
        <w:t>培养办公室原则上一个月内将收回的评阅意见以隐名方式（评阅专家的姓名对博士研究生及导师保密）反馈给学院（联合培养单位）。</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6</w:t>
      </w:r>
      <w:r w:rsidRPr="00DF553F">
        <w:rPr>
          <w:rFonts w:ascii="宋体" w:eastAsia="宋体" w:hAnsi="宋体"/>
        </w:rPr>
        <w:t>.</w:t>
      </w:r>
      <w:r w:rsidRPr="00DF553F">
        <w:rPr>
          <w:rFonts w:ascii="宋体" w:eastAsia="宋体" w:hAnsi="宋体" w:hint="eastAsia"/>
        </w:rPr>
        <w:t>学院（联合培养单位）负责将结果反馈给博士研究生和导师。</w:t>
      </w:r>
    </w:p>
    <w:p w:rsidR="00DF553F" w:rsidRPr="00DF553F" w:rsidRDefault="00DF553F" w:rsidP="00E47B87">
      <w:pPr>
        <w:spacing w:after="120" w:line="120" w:lineRule="auto"/>
        <w:contextualSpacing/>
        <w:rPr>
          <w:rFonts w:ascii="宋体" w:eastAsia="宋体" w:hAnsi="宋体"/>
        </w:rPr>
      </w:pPr>
      <w:r w:rsidRPr="00DF553F">
        <w:rPr>
          <w:rFonts w:ascii="宋体" w:eastAsia="宋体" w:hAnsi="宋体" w:hint="eastAsia"/>
        </w:rPr>
        <w:t>四</w:t>
      </w:r>
      <w:r>
        <w:rPr>
          <w:rFonts w:ascii="宋体" w:eastAsia="宋体" w:hAnsi="宋体" w:hint="eastAsia"/>
        </w:rPr>
        <w:t>.</w:t>
      </w:r>
      <w:r w:rsidRPr="00DF553F">
        <w:rPr>
          <w:rFonts w:ascii="宋体" w:eastAsia="宋体" w:hAnsi="宋体" w:hint="eastAsia"/>
        </w:rPr>
        <w:t>评阅结果的处理</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专家评阅结果分为“同意开题”、“修改后可开题”、“不同意开题”三种情况。对于专家评阅结果，按以下办法认定：</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1</w:t>
      </w:r>
      <w:r>
        <w:rPr>
          <w:rFonts w:ascii="宋体" w:eastAsia="宋体" w:hAnsi="宋体" w:hint="eastAsia"/>
        </w:rPr>
        <w:t>.</w:t>
      </w:r>
      <w:r w:rsidRPr="00DF553F">
        <w:rPr>
          <w:rFonts w:ascii="宋体" w:eastAsia="宋体" w:hAnsi="宋体" w:hint="eastAsia"/>
        </w:rPr>
        <w:t>开题报告评阅通过。</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⑴两位评阅人都同意开题，则评阅通过。</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⑵一位评阅人同意开题，另一位评阅人认为修改后可开题；或两位评阅人都认为修改后可开题，则开题报告在一个月内按要求修改并提交修改后的开题报告和修改说明，经研究生部培养办公室审阅确认后可视为评阅通过。</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2</w:t>
      </w:r>
      <w:r>
        <w:rPr>
          <w:rFonts w:ascii="宋体" w:eastAsia="宋体" w:hAnsi="宋体" w:hint="eastAsia"/>
        </w:rPr>
        <w:t>.</w:t>
      </w:r>
      <w:r w:rsidRPr="00DF553F">
        <w:rPr>
          <w:rFonts w:ascii="宋体" w:eastAsia="宋体" w:hAnsi="宋体" w:hint="eastAsia"/>
        </w:rPr>
        <w:t>开题报告评阅结果争议。</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一位评阅人同意开题，另一位评阅人不同意开题。博士研究生将修改后的开题报告（应标注出修改处）与修改前开题报告各一份（仍须按评阅程序对个人及导师相关信息作隐匿处理）一并交至本学院研究生教学秘书（或联合培养单位联系人），由教学秘书（或联合培养单位联系人）统一报送研究生部培养办公室。研究生部培养办公室负责将材料送交原不同意其开题的评阅专家评阅。如结果仍为不同意开题，则按开题报告评阅不通过处理。如同意开题或认为修改后可开题，按本方案已定办法处理。</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3</w:t>
      </w:r>
      <w:r>
        <w:rPr>
          <w:rFonts w:ascii="宋体" w:eastAsia="宋体" w:hAnsi="宋体" w:hint="eastAsia"/>
        </w:rPr>
        <w:t>.</w:t>
      </w:r>
      <w:r w:rsidRPr="00DF553F">
        <w:rPr>
          <w:rFonts w:ascii="宋体" w:eastAsia="宋体" w:hAnsi="宋体" w:hint="eastAsia"/>
        </w:rPr>
        <w:t>开题报告评阅不通过。</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开题报告评阅结果若出现以下情况之一者，视为评阅不通过。博士生应进一步进行预实验（研究），撰写开题报告，三个月后可重新申请开题。开题报告须送原两位评阅专家评阅。若结果仍为评阅不通过，则中止培养，按退学处理。</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⑴一位评阅人不同意开题，另一位评阅人认为需做修改后方可开题。</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⑵两位评阅人均不同意开题。</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⑶开题报告评阅结果争议后，再次送评仍为“不同意开题”。</w:t>
      </w:r>
    </w:p>
    <w:p w:rsidR="00E47B87" w:rsidRDefault="00DF553F" w:rsidP="00E47B87">
      <w:pPr>
        <w:spacing w:after="120" w:line="120" w:lineRule="auto"/>
        <w:ind w:firstLineChars="200" w:firstLine="420"/>
        <w:contextualSpacing/>
        <w:rPr>
          <w:rFonts w:ascii="宋体" w:eastAsia="宋体" w:hAnsi="宋体" w:hint="eastAsia"/>
        </w:rPr>
      </w:pPr>
      <w:r w:rsidRPr="00DF553F">
        <w:rPr>
          <w:rFonts w:ascii="宋体" w:eastAsia="宋体" w:hAnsi="宋体" w:hint="eastAsia"/>
        </w:rPr>
        <w:t>对于无故不提交或不按时提交开题评阅材料者，直接记为评阅不通过。</w:t>
      </w:r>
    </w:p>
    <w:p w:rsidR="00DF553F" w:rsidRPr="00DF553F" w:rsidRDefault="00DF553F" w:rsidP="00E47B87">
      <w:pPr>
        <w:spacing w:after="120" w:line="120" w:lineRule="auto"/>
        <w:contextualSpacing/>
        <w:rPr>
          <w:rFonts w:ascii="宋体" w:eastAsia="宋体" w:hAnsi="宋体"/>
        </w:rPr>
      </w:pPr>
      <w:r w:rsidRPr="00DF553F">
        <w:rPr>
          <w:rFonts w:ascii="宋体" w:eastAsia="宋体" w:hAnsi="宋体" w:hint="eastAsia"/>
        </w:rPr>
        <w:t xml:space="preserve"> 五</w:t>
      </w:r>
      <w:r>
        <w:rPr>
          <w:rFonts w:ascii="宋体" w:eastAsia="宋体" w:hAnsi="宋体" w:hint="eastAsia"/>
        </w:rPr>
        <w:t>.</w:t>
      </w:r>
      <w:r w:rsidRPr="00DF553F">
        <w:rPr>
          <w:rFonts w:ascii="宋体" w:eastAsia="宋体" w:hAnsi="宋体" w:hint="eastAsia"/>
        </w:rPr>
        <w:t>评阅结果的公布</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研究生部培养办公室负责统计、汇总、公布博士研究生开题报告评阅结果，并对开题材</w:t>
      </w:r>
      <w:r w:rsidRPr="00DF553F">
        <w:rPr>
          <w:rFonts w:ascii="宋体" w:eastAsia="宋体" w:hAnsi="宋体" w:hint="eastAsia"/>
        </w:rPr>
        <w:lastRenderedPageBreak/>
        <w:t>料进行归档。</w:t>
      </w:r>
    </w:p>
    <w:p w:rsidR="00DF553F" w:rsidRPr="00DF553F" w:rsidRDefault="00DF553F" w:rsidP="00E47B87">
      <w:pPr>
        <w:spacing w:after="120" w:line="120" w:lineRule="auto"/>
        <w:contextualSpacing/>
        <w:rPr>
          <w:rFonts w:ascii="宋体" w:eastAsia="宋体" w:hAnsi="宋体"/>
        </w:rPr>
      </w:pPr>
      <w:r w:rsidRPr="00DF553F">
        <w:rPr>
          <w:rFonts w:ascii="宋体" w:eastAsia="宋体" w:hAnsi="宋体" w:hint="eastAsia"/>
        </w:rPr>
        <w:t>六</w:t>
      </w:r>
      <w:r>
        <w:rPr>
          <w:rFonts w:ascii="宋体" w:eastAsia="宋体" w:hAnsi="宋体" w:hint="eastAsia"/>
        </w:rPr>
        <w:t>.</w:t>
      </w:r>
      <w:r w:rsidRPr="00DF553F">
        <w:rPr>
          <w:rFonts w:ascii="宋体" w:eastAsia="宋体" w:hAnsi="宋体" w:hint="eastAsia"/>
        </w:rPr>
        <w:t>注意事项</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1</w:t>
      </w:r>
      <w:r>
        <w:rPr>
          <w:rFonts w:ascii="宋体" w:eastAsia="宋体" w:hAnsi="宋体" w:hint="eastAsia"/>
        </w:rPr>
        <w:t>.</w:t>
      </w:r>
      <w:r w:rsidRPr="00DF553F">
        <w:rPr>
          <w:rFonts w:ascii="宋体" w:eastAsia="宋体" w:hAnsi="宋体" w:hint="eastAsia"/>
        </w:rPr>
        <w:t>博士研究生开题报告评阅通过者，方可进行开题公开报告，具体按《上海海洋大学研究生学位论文开题报告实施细则》进行。</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2</w:t>
      </w:r>
      <w:r>
        <w:rPr>
          <w:rFonts w:ascii="宋体" w:eastAsia="宋体" w:hAnsi="宋体" w:hint="eastAsia"/>
        </w:rPr>
        <w:t>.</w:t>
      </w:r>
      <w:r w:rsidRPr="00DF553F">
        <w:rPr>
          <w:rFonts w:ascii="宋体" w:eastAsia="宋体" w:hAnsi="宋体" w:hint="eastAsia"/>
        </w:rPr>
        <w:t>博士研究生须保证被评阅（或评阅后修改）的开题报告与在研究生系统中登记的开题报告内容完全一致。</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3</w:t>
      </w:r>
      <w:r>
        <w:rPr>
          <w:rFonts w:ascii="宋体" w:eastAsia="宋体" w:hAnsi="宋体" w:hint="eastAsia"/>
        </w:rPr>
        <w:t>.</w:t>
      </w:r>
      <w:r w:rsidRPr="00DF553F">
        <w:rPr>
          <w:rFonts w:ascii="宋体" w:eastAsia="宋体" w:hAnsi="宋体" w:hint="eastAsia"/>
        </w:rPr>
        <w:t>开题报告后不得随意改题。确需改题者应事先提交申请，重做文献综述和开题报告，开题必须经过开题评议。毕业前一学期不得改题。开题报告将作为中期考核和学位论文答辩的审核依据。</w:t>
      </w:r>
    </w:p>
    <w:p w:rsidR="00DF553F" w:rsidRPr="00DF553F" w:rsidRDefault="00DF553F" w:rsidP="00E47B87">
      <w:pPr>
        <w:spacing w:after="120" w:line="120" w:lineRule="auto"/>
        <w:contextualSpacing/>
        <w:rPr>
          <w:rFonts w:ascii="宋体" w:eastAsia="宋体" w:hAnsi="宋体"/>
        </w:rPr>
      </w:pPr>
      <w:r w:rsidRPr="00DF553F">
        <w:rPr>
          <w:rFonts w:ascii="宋体" w:eastAsia="宋体" w:hAnsi="宋体" w:hint="eastAsia"/>
        </w:rPr>
        <w:t>七</w:t>
      </w:r>
      <w:r>
        <w:rPr>
          <w:rFonts w:ascii="宋体" w:eastAsia="宋体" w:hAnsi="宋体" w:hint="eastAsia"/>
        </w:rPr>
        <w:t>.</w:t>
      </w:r>
      <w:r w:rsidRPr="00DF553F">
        <w:rPr>
          <w:rFonts w:ascii="宋体" w:eastAsia="宋体" w:hAnsi="宋体" w:hint="eastAsia"/>
        </w:rPr>
        <w:t>其他</w:t>
      </w:r>
    </w:p>
    <w:p w:rsidR="00DF553F" w:rsidRPr="00DF553F" w:rsidRDefault="00DF553F" w:rsidP="00DF553F">
      <w:pPr>
        <w:spacing w:after="120" w:line="120" w:lineRule="auto"/>
        <w:ind w:firstLineChars="200" w:firstLine="420"/>
        <w:contextualSpacing/>
        <w:rPr>
          <w:rFonts w:ascii="宋体" w:eastAsia="宋体" w:hAnsi="宋体"/>
        </w:rPr>
      </w:pPr>
      <w:r w:rsidRPr="00DF553F">
        <w:rPr>
          <w:rFonts w:ascii="宋体" w:eastAsia="宋体" w:hAnsi="宋体" w:hint="eastAsia"/>
        </w:rPr>
        <w:t>博士研究生开题评阅的费用由研究生部负担。</w:t>
      </w:r>
    </w:p>
    <w:p w:rsidR="00DF553F" w:rsidRPr="00DF553F" w:rsidRDefault="00DF553F" w:rsidP="00E47B87">
      <w:pPr>
        <w:spacing w:after="120" w:line="120" w:lineRule="auto"/>
        <w:contextualSpacing/>
        <w:rPr>
          <w:rFonts w:ascii="宋体" w:eastAsia="宋体" w:hAnsi="宋体"/>
        </w:rPr>
      </w:pPr>
      <w:r w:rsidRPr="00DF553F">
        <w:rPr>
          <w:rFonts w:ascii="宋体" w:eastAsia="宋体" w:hAnsi="宋体" w:hint="eastAsia"/>
        </w:rPr>
        <w:t>八</w:t>
      </w:r>
      <w:r w:rsidR="00E47B87">
        <w:rPr>
          <w:rFonts w:ascii="宋体" w:eastAsia="宋体" w:hAnsi="宋体" w:hint="eastAsia"/>
        </w:rPr>
        <w:t>.</w:t>
      </w:r>
      <w:r w:rsidRPr="00DF553F">
        <w:rPr>
          <w:rFonts w:ascii="宋体" w:eastAsia="宋体" w:hAnsi="宋体" w:hint="eastAsia"/>
        </w:rPr>
        <w:t>本方案自2009年开始执行，由校研究生部负责解释。</w:t>
      </w:r>
    </w:p>
    <w:p w:rsidR="00186083" w:rsidRPr="00DF553F" w:rsidRDefault="00186083" w:rsidP="00DF553F">
      <w:pPr>
        <w:spacing w:after="120" w:line="120" w:lineRule="auto"/>
        <w:ind w:firstLineChars="200" w:firstLine="420"/>
        <w:contextualSpacing/>
        <w:rPr>
          <w:rFonts w:ascii="宋体" w:eastAsia="宋体" w:hAnsi="宋体"/>
        </w:rPr>
      </w:pPr>
    </w:p>
    <w:sectPr w:rsidR="00186083" w:rsidRPr="00DF553F" w:rsidSect="00D37A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30B" w:rsidRDefault="00AB030B" w:rsidP="00DF553F">
      <w:r>
        <w:separator/>
      </w:r>
    </w:p>
  </w:endnote>
  <w:endnote w:type="continuationSeparator" w:id="1">
    <w:p w:rsidR="00AB030B" w:rsidRDefault="00AB030B" w:rsidP="00DF5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30B" w:rsidRDefault="00AB030B" w:rsidP="00DF553F">
      <w:r>
        <w:separator/>
      </w:r>
    </w:p>
  </w:footnote>
  <w:footnote w:type="continuationSeparator" w:id="1">
    <w:p w:rsidR="00AB030B" w:rsidRDefault="00AB030B" w:rsidP="00DF55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3F"/>
    <w:rsid w:val="00186083"/>
    <w:rsid w:val="00AB030B"/>
    <w:rsid w:val="00D37A10"/>
    <w:rsid w:val="00DF553F"/>
    <w:rsid w:val="00E47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A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553F"/>
    <w:rPr>
      <w:sz w:val="18"/>
      <w:szCs w:val="18"/>
    </w:rPr>
  </w:style>
  <w:style w:type="paragraph" w:styleId="a4">
    <w:name w:val="footer"/>
    <w:basedOn w:val="a"/>
    <w:link w:val="Char0"/>
    <w:uiPriority w:val="99"/>
    <w:semiHidden/>
    <w:unhideWhenUsed/>
    <w:rsid w:val="00DF55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55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217</Words>
  <Characters>1242</Characters>
  <Application>Microsoft Office Word</Application>
  <DocSecurity>0</DocSecurity>
  <Lines>10</Lines>
  <Paragraphs>2</Paragraphs>
  <ScaleCrop>false</ScaleCrop>
  <Company>Microsoft</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2017-05-05T12:42:00Z</dcterms:created>
  <dcterms:modified xsi:type="dcterms:W3CDTF">2017-05-05T13:53:00Z</dcterms:modified>
</cp:coreProperties>
</file>