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line="367" w:lineRule="auto"/>
        <w:ind w:left="2834" w:right="3231" w:firstLine="0"/>
        <w:jc w:val="center"/>
        <w:rPr>
          <w:b/>
          <w:sz w:val="32"/>
        </w:rPr>
      </w:pPr>
      <w:r>
        <w:rPr>
          <w:b/>
          <w:sz w:val="32"/>
        </w:rPr>
        <w:t>上海心动能科技有限公司公司简介</w:t>
      </w:r>
    </w:p>
    <w:p>
      <w:pPr>
        <w:pStyle w:val="3"/>
        <w:spacing w:before="117"/>
        <w:ind w:left="700"/>
      </w:pPr>
      <w:r>
        <w:t>上海心动能科技有限公司作为一家集研发、销售、健康环保服务于一体的高新技</w:t>
      </w:r>
    </w:p>
    <w:p>
      <w:pPr>
        <w:pStyle w:val="3"/>
        <w:spacing w:before="161" w:line="362" w:lineRule="auto"/>
        <w:ind w:left="220" w:right="116"/>
      </w:pPr>
      <w:r>
        <w:t>术企业，其核心多离子水技术经中科院查新报告结果显示：属‚国内领先、国际先进‛ 水平。可广泛应用于洗涤清洁、空气治理、个人护理、食品添加、医疗保健、动植物</w:t>
      </w:r>
    </w:p>
    <w:p>
      <w:pPr>
        <w:pStyle w:val="3"/>
        <w:spacing w:before="5"/>
        <w:ind w:left="220"/>
      </w:pPr>
      <w:r>
        <w:t>养育等领域。</w:t>
      </w:r>
    </w:p>
    <w:p>
      <w:pPr>
        <w:pStyle w:val="3"/>
        <w:spacing w:before="9"/>
        <w:rPr>
          <w:sz w:val="21"/>
        </w:rPr>
      </w:pPr>
    </w:p>
    <w:p>
      <w:pPr>
        <w:pStyle w:val="3"/>
        <w:spacing w:line="364" w:lineRule="auto"/>
        <w:ind w:left="220" w:right="495" w:firstLine="480"/>
        <w:jc w:val="both"/>
      </w:pPr>
      <w:r>
        <w:rPr>
          <w:spacing w:val="-1"/>
        </w:rPr>
        <w:t>心动能科技汇集中日韩等在离子领域的著名专家，在多离子科学研究和应用方面取得卓越成绩，是多离子水技术领域的全球领航者、国家标准制定者。目前，已获得</w:t>
      </w:r>
      <w:r>
        <w:rPr>
          <w:rFonts w:hint="eastAsia"/>
          <w:lang w:val="en-US" w:eastAsia="zh-CN"/>
        </w:rPr>
        <w:t>9</w:t>
      </w:r>
      <w:r>
        <w:rPr>
          <w:spacing w:val="-11"/>
        </w:rPr>
        <w:t xml:space="preserve"> 项发明专利</w:t>
      </w:r>
      <w:r>
        <w:t>，</w:t>
      </w:r>
      <w:r>
        <w:rPr>
          <w:rFonts w:hint="eastAsia"/>
          <w:lang w:val="en-US" w:eastAsia="zh-CN"/>
        </w:rPr>
        <w:t>3</w:t>
      </w:r>
      <w:r>
        <w:rPr>
          <w:spacing w:val="-8"/>
        </w:rPr>
        <w:t>项实用新型专利</w:t>
      </w:r>
      <w:r>
        <w:t>，</w:t>
      </w:r>
      <w:r>
        <w:rPr>
          <w:rFonts w:hint="eastAsia"/>
          <w:lang w:val="en-US" w:eastAsia="zh-CN"/>
        </w:rPr>
        <w:t>5</w:t>
      </w:r>
      <w:r>
        <w:rPr>
          <w:spacing w:val="-8"/>
        </w:rPr>
        <w:t>项发明专利进入实审阶段。被评为</w:t>
      </w:r>
      <w:r>
        <w:rPr>
          <w:rFonts w:hint="eastAsia"/>
          <w:spacing w:val="-8"/>
          <w:lang w:eastAsia="zh-CN"/>
        </w:rPr>
        <w:t>“</w:t>
      </w:r>
      <w:r>
        <w:rPr>
          <w:spacing w:val="-8"/>
        </w:rPr>
        <w:t>上海市高新技术企业</w:t>
      </w:r>
      <w:r>
        <w:rPr>
          <w:rFonts w:hint="eastAsia"/>
          <w:spacing w:val="-8"/>
          <w:lang w:eastAsia="zh-CN"/>
        </w:rPr>
        <w:t>”</w:t>
      </w:r>
      <w:r>
        <w:rPr>
          <w:spacing w:val="-8"/>
        </w:rPr>
        <w:t>、</w:t>
      </w:r>
      <w:r>
        <w:rPr>
          <w:rFonts w:hint="eastAsia"/>
          <w:spacing w:val="-8"/>
          <w:lang w:eastAsia="zh-CN"/>
        </w:rPr>
        <w:t>“</w:t>
      </w:r>
      <w:r>
        <w:rPr>
          <w:spacing w:val="-8"/>
        </w:rPr>
        <w:t>上海市‘专精特新’中小企业</w:t>
      </w:r>
      <w:r>
        <w:rPr>
          <w:rFonts w:hint="eastAsia"/>
          <w:spacing w:val="-8"/>
          <w:lang w:eastAsia="zh-CN"/>
        </w:rPr>
        <w:t>”</w:t>
      </w:r>
      <w:r>
        <w:rPr>
          <w:spacing w:val="-8"/>
        </w:rPr>
        <w:t>。 2017 年</w:t>
      </w:r>
      <w:r>
        <w:rPr>
          <w:rFonts w:hint="eastAsia"/>
          <w:spacing w:val="-8"/>
          <w:lang w:eastAsia="zh-CN"/>
        </w:rPr>
        <w:t>获批</w:t>
      </w:r>
      <w:r>
        <w:rPr>
          <w:spacing w:val="-8"/>
        </w:rPr>
        <w:t>建立心动能院士专家工作站，心动能科技与上海各相关大学和研究所之间的产学研关系将进一步加深。</w:t>
      </w:r>
    </w:p>
    <w:p>
      <w:pPr>
        <w:pStyle w:val="3"/>
        <w:spacing w:before="119" w:line="364" w:lineRule="auto"/>
        <w:ind w:left="220" w:right="496" w:firstLine="480"/>
        <w:jc w:val="both"/>
      </w:pPr>
      <w:r>
        <w:t>目前，心动能多离子技术主要应用于空气治理和洗涤清洁两大领域，并创立</w:t>
      </w:r>
      <w:r>
        <w:rPr>
          <w:rFonts w:hint="eastAsia"/>
          <w:lang w:eastAsia="zh-CN"/>
        </w:rPr>
        <w:t>“</w:t>
      </w:r>
      <w:r>
        <w:t>瓷爱</w:t>
      </w:r>
      <w:r>
        <w:rPr>
          <w:rFonts w:hint="eastAsia"/>
          <w:lang w:eastAsia="zh-CN"/>
        </w:rPr>
        <w:t>”</w:t>
      </w:r>
      <w:r>
        <w:t>空气治理和</w:t>
      </w:r>
      <w:r>
        <w:rPr>
          <w:rFonts w:hint="eastAsia"/>
          <w:lang w:eastAsia="zh-CN"/>
        </w:rPr>
        <w:t>“</w:t>
      </w:r>
      <w:r>
        <w:t>水品</w:t>
      </w:r>
      <w:r>
        <w:rPr>
          <w:rFonts w:hint="eastAsia"/>
          <w:lang w:eastAsia="zh-CN"/>
        </w:rPr>
        <w:t>”</w:t>
      </w:r>
      <w:r>
        <w:t>洗涤清洁两大品牌。其中，</w:t>
      </w:r>
      <w:r>
        <w:rPr>
          <w:rFonts w:hint="eastAsia"/>
          <w:lang w:eastAsia="zh-CN"/>
        </w:rPr>
        <w:t>“</w:t>
      </w:r>
      <w:r>
        <w:t>瓷爱</w:t>
      </w:r>
      <w:r>
        <w:rPr>
          <w:rFonts w:hint="eastAsia"/>
          <w:lang w:eastAsia="zh-CN"/>
        </w:rPr>
        <w:t>”</w:t>
      </w:r>
      <w:r>
        <w:t>负离子空气净化</w:t>
      </w:r>
      <w:r>
        <w:rPr>
          <w:rFonts w:hint="eastAsia"/>
          <w:lang w:eastAsia="zh-CN"/>
        </w:rPr>
        <w:t>产品被评为“</w:t>
      </w:r>
      <w:r>
        <w:t>上海市高新技术成果转化项目</w:t>
      </w:r>
      <w:r>
        <w:rPr>
          <w:rFonts w:hint="eastAsia"/>
          <w:lang w:eastAsia="zh-CN"/>
        </w:rPr>
        <w:t>”</w:t>
      </w:r>
      <w:r>
        <w:t>、</w:t>
      </w:r>
      <w:r>
        <w:rPr>
          <w:rFonts w:hint="eastAsia"/>
          <w:lang w:eastAsia="zh-CN"/>
        </w:rPr>
        <w:t>“</w:t>
      </w:r>
      <w:r>
        <w:t>上海市节能产品</w:t>
      </w:r>
      <w:r>
        <w:rPr>
          <w:rFonts w:hint="eastAsia"/>
          <w:lang w:eastAsia="zh-CN"/>
        </w:rPr>
        <w:t>”、“</w:t>
      </w:r>
      <w:r>
        <w:t>上海张江国家自主创新示范区重点项目</w:t>
      </w:r>
      <w:r>
        <w:rPr>
          <w:rFonts w:hint="eastAsia"/>
          <w:lang w:eastAsia="zh-CN"/>
        </w:rPr>
        <w:t>”</w:t>
      </w:r>
      <w:r>
        <w:t>，</w:t>
      </w:r>
      <w:r>
        <w:rPr>
          <w:rFonts w:hint="eastAsia"/>
          <w:lang w:eastAsia="zh-CN"/>
        </w:rPr>
        <w:t>并</w:t>
      </w:r>
      <w:r>
        <w:t>得到了上海科技型中小企业技术创新资金和大张江专项发展资金的支持</w:t>
      </w:r>
      <w:r>
        <w:rPr>
          <w:rFonts w:hint="eastAsia"/>
          <w:lang w:eastAsia="zh-CN"/>
        </w:rPr>
        <w:t>以及</w:t>
      </w:r>
      <w:r>
        <w:t>成功入选《上海市创新产品推荐目录》，被纳入政府采购工程项目系统。在上海市室内环境净化行业协会中，心动能科技荣获</w:t>
      </w:r>
      <w:r>
        <w:rPr>
          <w:rFonts w:hint="eastAsia"/>
          <w:lang w:eastAsia="zh-CN"/>
        </w:rPr>
        <w:t>“</w:t>
      </w:r>
      <w:r>
        <w:t>行业远见奖</w:t>
      </w:r>
      <w:r>
        <w:rPr>
          <w:rFonts w:hint="eastAsia"/>
          <w:lang w:eastAsia="zh-CN"/>
        </w:rPr>
        <w:t>”</w:t>
      </w:r>
      <w:r>
        <w:t>和</w:t>
      </w:r>
      <w:r>
        <w:rPr>
          <w:rFonts w:hint="eastAsia"/>
          <w:lang w:eastAsia="zh-CN"/>
        </w:rPr>
        <w:t>“</w:t>
      </w:r>
      <w:r>
        <w:t>优秀会员单位</w:t>
      </w:r>
      <w:r>
        <w:rPr>
          <w:rFonts w:hint="eastAsia"/>
          <w:lang w:eastAsia="zh-CN"/>
        </w:rPr>
        <w:t>”</w:t>
      </w:r>
      <w:r>
        <w:t>称号，以及连续三年获得了</w:t>
      </w:r>
      <w:r>
        <w:rPr>
          <w:rFonts w:hint="eastAsia"/>
          <w:lang w:eastAsia="zh-CN"/>
        </w:rPr>
        <w:t>“</w:t>
      </w:r>
      <w:r>
        <w:t>行业十大新闻奖</w:t>
      </w:r>
      <w:r>
        <w:rPr>
          <w:rFonts w:hint="eastAsia"/>
          <w:lang w:eastAsia="zh-CN"/>
        </w:rPr>
        <w:t>”</w:t>
      </w:r>
      <w:r>
        <w:rPr>
          <w:rFonts w:hint="eastAsia"/>
          <w:lang w:val="en-US" w:eastAsia="zh-CN"/>
        </w:rPr>
        <w:t>,参与</w:t>
      </w:r>
      <w:r>
        <w:rPr>
          <w:rFonts w:hint="eastAsia"/>
          <w:color w:val="auto"/>
          <w:lang w:eastAsia="zh-CN"/>
        </w:rPr>
        <w:t>主编了《</w:t>
      </w:r>
      <w:r>
        <w:rPr>
          <w:rFonts w:hint="eastAsia"/>
          <w:color w:val="auto"/>
          <w:lang w:val="en-US" w:eastAsia="zh-CN"/>
        </w:rPr>
        <w:t>空气净化用负离子液体》和《室内空气质量评价准则》团体标准。</w:t>
      </w:r>
      <w:r>
        <w:t>同时，水品清洁洗涤项目获得</w:t>
      </w:r>
      <w:r>
        <w:rPr>
          <w:rFonts w:hint="eastAsia"/>
          <w:lang w:eastAsia="zh-CN"/>
        </w:rPr>
        <w:t>“</w:t>
      </w:r>
      <w:r>
        <w:t>上海市节能产品</w:t>
      </w:r>
      <w:r>
        <w:rPr>
          <w:rFonts w:hint="eastAsia"/>
          <w:lang w:eastAsia="zh-CN"/>
        </w:rPr>
        <w:t>”</w:t>
      </w:r>
      <w:r>
        <w:t>称号，荣获</w:t>
      </w:r>
      <w:r>
        <w:rPr>
          <w:rFonts w:hint="eastAsia"/>
          <w:lang w:eastAsia="zh-CN"/>
        </w:rPr>
        <w:t>“</w:t>
      </w:r>
      <w:r>
        <w:t>第二届上海时尚消费品博览会产品金奖</w:t>
      </w:r>
      <w:r>
        <w:rPr>
          <w:rFonts w:hint="eastAsia"/>
          <w:lang w:eastAsia="zh-CN"/>
        </w:rPr>
        <w:t>”以及“第六届中国健康产业品牌博览会优质产品奖”，</w:t>
      </w:r>
      <w:r>
        <w:t>入选经信委内部共享计划体系，并成功签约静安区总工会特约商户。</w:t>
      </w:r>
    </w:p>
    <w:p>
      <w:pPr>
        <w:pStyle w:val="3"/>
        <w:spacing w:before="114" w:line="364" w:lineRule="auto"/>
        <w:ind w:left="220" w:right="375" w:firstLine="599"/>
      </w:pPr>
      <w:r>
        <w:rPr>
          <w:rFonts w:hint="eastAsia"/>
          <w:spacing w:val="-1"/>
          <w:lang w:eastAsia="zh-CN"/>
        </w:rPr>
        <w:t>“</w:t>
      </w:r>
      <w:r>
        <w:rPr>
          <w:spacing w:val="-1"/>
        </w:rPr>
        <w:t>瓷爱</w:t>
      </w:r>
      <w:r>
        <w:rPr>
          <w:rFonts w:hint="eastAsia"/>
          <w:spacing w:val="-1"/>
          <w:lang w:eastAsia="zh-CN"/>
        </w:rPr>
        <w:t>”、“</w:t>
      </w:r>
      <w:r>
        <w:rPr>
          <w:spacing w:val="-1"/>
        </w:rPr>
        <w:t>水品</w:t>
      </w:r>
      <w:r>
        <w:rPr>
          <w:rFonts w:hint="eastAsia"/>
          <w:spacing w:val="-1"/>
          <w:lang w:eastAsia="zh-CN"/>
        </w:rPr>
        <w:t>”</w:t>
      </w:r>
      <w:r>
        <w:rPr>
          <w:spacing w:val="-1"/>
        </w:rPr>
        <w:t>系列产品投入市场后获得广泛认可。</w:t>
      </w:r>
      <w:r>
        <w:rPr>
          <w:rFonts w:hint="eastAsia"/>
          <w:spacing w:val="-1"/>
          <w:lang w:eastAsia="zh-CN"/>
        </w:rPr>
        <w:t>“</w:t>
      </w:r>
      <w:r>
        <w:rPr>
          <w:spacing w:val="-1"/>
        </w:rPr>
        <w:t>瓷爱</w:t>
      </w:r>
      <w:r>
        <w:rPr>
          <w:rFonts w:hint="eastAsia"/>
          <w:spacing w:val="-1"/>
          <w:lang w:eastAsia="zh-CN"/>
        </w:rPr>
        <w:t>”</w:t>
      </w:r>
      <w:r>
        <w:rPr>
          <w:spacing w:val="-1"/>
        </w:rPr>
        <w:t>成功治理过政</w:t>
      </w:r>
      <w:r>
        <w:t>府大楼、大型企业、学校幼儿园、酒店、5A</w:t>
      </w:r>
      <w:r>
        <w:rPr>
          <w:spacing w:val="-12"/>
        </w:rPr>
        <w:t xml:space="preserve"> 级写字楼等，并通过多方技术 </w:t>
      </w:r>
      <w:r>
        <w:t>PK，</w:t>
      </w:r>
      <w:r>
        <w:rPr>
          <w:spacing w:val="-6"/>
        </w:rPr>
        <w:t>成为了</w:t>
      </w:r>
      <w:r>
        <w:t>2016</w:t>
      </w:r>
      <w:r>
        <w:rPr>
          <w:spacing w:val="-25"/>
        </w:rPr>
        <w:t xml:space="preserve"> 年杭州 </w:t>
      </w:r>
      <w:r>
        <w:t>G20</w:t>
      </w:r>
      <w:r>
        <w:rPr>
          <w:spacing w:val="-8"/>
        </w:rPr>
        <w:t xml:space="preserve"> 峰会用车车内空气治理</w:t>
      </w:r>
      <w:r>
        <w:rPr>
          <w:rFonts w:hint="eastAsia"/>
          <w:spacing w:val="-8"/>
          <w:lang w:eastAsia="zh-CN"/>
        </w:rPr>
        <w:t>指定</w:t>
      </w:r>
      <w:r>
        <w:rPr>
          <w:spacing w:val="-8"/>
        </w:rPr>
        <w:t>服务商</w:t>
      </w:r>
      <w:r>
        <w:rPr>
          <w:rFonts w:hint="eastAsia"/>
          <w:spacing w:val="-8"/>
          <w:lang w:eastAsia="zh-CN"/>
        </w:rPr>
        <w:t>；</w:t>
      </w:r>
      <w:r>
        <w:rPr>
          <w:rFonts w:hint="eastAsia"/>
          <w:spacing w:val="-8"/>
          <w:lang w:val="en-US" w:eastAsia="zh-CN"/>
        </w:rPr>
        <w:t>2018年世界人工智能大会展馆、</w:t>
      </w:r>
      <w:r>
        <w:rPr>
          <w:rFonts w:hint="eastAsia"/>
          <w:spacing w:val="-8"/>
          <w:lang w:eastAsia="zh-CN"/>
        </w:rPr>
        <w:t>中国生态环境部办公大楼空气治理唯一服务商。</w:t>
      </w:r>
      <w:r>
        <w:rPr>
          <w:spacing w:val="-8"/>
        </w:rPr>
        <w:t>目前，</w:t>
      </w:r>
      <w:r>
        <w:rPr>
          <w:rFonts w:hint="eastAsia"/>
          <w:spacing w:val="-8"/>
          <w:lang w:eastAsia="zh-CN"/>
        </w:rPr>
        <w:t>“</w:t>
      </w:r>
      <w:r>
        <w:rPr>
          <w:spacing w:val="-8"/>
        </w:rPr>
        <w:t>瓷爱</w:t>
      </w:r>
      <w:r>
        <w:rPr>
          <w:rFonts w:hint="eastAsia"/>
          <w:spacing w:val="-8"/>
          <w:lang w:eastAsia="zh-CN"/>
        </w:rPr>
        <w:t>”</w:t>
      </w:r>
      <w:r>
        <w:rPr>
          <w:spacing w:val="-8"/>
        </w:rPr>
        <w:t>项目已实现了室内、车内空气治理销售体系的全国布局，并与绿城等国内知名地产商、上汽集团、北汽集团、吉利集团等乘用车制造商及永达等汽贸集团达成了室内、车内空气治理的战略合作、技术合作和渠道合作。</w:t>
      </w:r>
    </w:p>
    <w:p>
      <w:pPr>
        <w:spacing w:after="0" w:line="364" w:lineRule="auto"/>
        <w:sectPr>
          <w:type w:val="continuous"/>
          <w:pgSz w:w="11900" w:h="16840"/>
          <w:pgMar w:top="1460" w:right="1080" w:bottom="280" w:left="1220" w:header="720" w:footer="720" w:gutter="0"/>
          <w:pgBorders>
            <w:top w:val="none" w:sz="0" w:space="0"/>
            <w:left w:val="none" w:sz="0" w:space="0"/>
            <w:bottom w:val="none" w:sz="0" w:space="0"/>
            <w:right w:val="none" w:sz="0" w:space="0"/>
          </w:pgBorders>
          <w:cols w:equalWidth="0" w:num="1">
            <w:col w:w="9600"/>
          </w:cols>
        </w:sectPr>
      </w:pPr>
    </w:p>
    <w:p>
      <w:pPr>
        <w:pStyle w:val="3"/>
        <w:spacing w:before="41" w:line="364" w:lineRule="auto"/>
        <w:ind w:left="220" w:right="495" w:firstLine="480"/>
        <w:jc w:val="center"/>
        <w:rPr>
          <w:rFonts w:ascii="仿宋_GB2312" w:hAnsi="Times New Roman"/>
          <w:sz w:val="32"/>
          <w:szCs w:val="32"/>
        </w:rPr>
      </w:pPr>
    </w:p>
    <w:p>
      <w:pPr>
        <w:pStyle w:val="3"/>
        <w:spacing w:before="41" w:line="364" w:lineRule="auto"/>
        <w:ind w:left="220" w:right="495" w:firstLine="480"/>
        <w:jc w:val="center"/>
        <w:rPr>
          <w:rFonts w:hint="default" w:ascii="仿宋_GB2312" w:hAnsi="Times New Roman" w:eastAsia="楷体"/>
          <w:b/>
          <w:bCs/>
          <w:sz w:val="32"/>
          <w:szCs w:val="32"/>
          <w:lang w:val="en-US" w:eastAsia="zh-CN"/>
        </w:rPr>
      </w:pPr>
      <w:r>
        <w:rPr>
          <w:rFonts w:hint="eastAsia" w:ascii="仿宋_GB2312" w:hAnsi="Times New Roman"/>
          <w:b/>
          <w:bCs/>
          <w:sz w:val="32"/>
          <w:szCs w:val="32"/>
          <w:lang w:val="en-US" w:eastAsia="zh-CN"/>
        </w:rPr>
        <w:t>招聘职位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b/>
          <w:bCs/>
          <w:color w:val="auto"/>
          <w:lang w:val="en-US" w:eastAsia="zh-CN"/>
        </w:rPr>
      </w:pPr>
      <w:r>
        <w:rPr>
          <w:rFonts w:hint="eastAsia"/>
          <w:b/>
          <w:bCs/>
          <w:color w:val="auto"/>
          <w:lang w:val="en-US" w:eastAsia="zh-CN"/>
        </w:rPr>
        <w:t>*职位名称：</w:t>
      </w:r>
      <w:r>
        <w:rPr>
          <w:rFonts w:hint="eastAsia"/>
          <w:b w:val="0"/>
          <w:bCs w:val="0"/>
          <w:color w:val="auto"/>
          <w:lang w:val="en-US" w:eastAsia="zh-CN"/>
        </w:rPr>
        <w:t>研发助理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b w:val="0"/>
          <w:bCs w:val="0"/>
          <w:color w:val="auto"/>
          <w:lang w:val="en-US" w:eastAsia="zh-CN"/>
        </w:rPr>
      </w:pPr>
      <w:r>
        <w:rPr>
          <w:rFonts w:hint="eastAsia"/>
          <w:b/>
          <w:bCs/>
          <w:color w:val="auto"/>
          <w:lang w:val="en-US" w:eastAsia="zh-CN"/>
        </w:rPr>
        <w:t>*招聘人数：</w:t>
      </w:r>
      <w:r>
        <w:rPr>
          <w:rFonts w:hint="eastAsia"/>
          <w:b w:val="0"/>
          <w:bCs w:val="0"/>
          <w:color w:val="auto"/>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b w:val="0"/>
          <w:bCs w:val="0"/>
          <w:color w:val="auto"/>
          <w:lang w:val="en-US" w:eastAsia="zh-CN"/>
        </w:rPr>
      </w:pPr>
      <w:r>
        <w:rPr>
          <w:rFonts w:hint="eastAsia"/>
          <w:b/>
          <w:bCs/>
          <w:color w:val="auto"/>
          <w:lang w:val="en-US" w:eastAsia="zh-CN"/>
        </w:rPr>
        <w:t>*性别：</w:t>
      </w:r>
      <w:r>
        <w:rPr>
          <w:rFonts w:hint="eastAsia"/>
          <w:b w:val="0"/>
          <w:bCs w:val="0"/>
          <w:color w:val="auto"/>
          <w:lang w:val="en-US" w:eastAsia="zh-CN"/>
        </w:rPr>
        <w:t>男</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b/>
          <w:bCs/>
          <w:color w:val="auto"/>
          <w:lang w:val="en-US" w:eastAsia="zh-CN"/>
        </w:rPr>
      </w:pPr>
      <w:r>
        <w:rPr>
          <w:rFonts w:hint="eastAsia"/>
          <w:b/>
          <w:bCs/>
          <w:color w:val="auto"/>
          <w:lang w:val="en-US" w:eastAsia="zh-CN"/>
        </w:rPr>
        <w:t>*工作性质：</w:t>
      </w:r>
      <w:r>
        <w:rPr>
          <w:rFonts w:hint="eastAsia"/>
          <w:b w:val="0"/>
          <w:bCs w:val="0"/>
          <w:color w:val="auto"/>
          <w:lang w:val="en-US" w:eastAsia="zh-CN"/>
        </w:rPr>
        <w:t>全职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b w:val="0"/>
          <w:bCs w:val="0"/>
          <w:color w:val="auto"/>
          <w:lang w:val="en-US" w:eastAsia="zh-CN"/>
        </w:rPr>
      </w:pPr>
      <w:r>
        <w:rPr>
          <w:rFonts w:hint="eastAsia"/>
          <w:b/>
          <w:bCs/>
          <w:color w:val="auto"/>
          <w:lang w:val="en-US" w:eastAsia="zh-CN"/>
        </w:rPr>
        <w:t>*薪资：</w:t>
      </w:r>
      <w:r>
        <w:rPr>
          <w:rFonts w:hint="eastAsia"/>
          <w:b w:val="0"/>
          <w:bCs w:val="0"/>
          <w:color w:val="auto"/>
          <w:lang w:val="en-US" w:eastAsia="zh-CN"/>
        </w:rPr>
        <w:t>6-10k/月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b/>
          <w:bCs/>
          <w:color w:val="auto"/>
          <w:lang w:val="en-US" w:eastAsia="zh-CN"/>
        </w:rPr>
      </w:pPr>
      <w:r>
        <w:rPr>
          <w:rFonts w:hint="eastAsia"/>
          <w:b/>
          <w:bCs/>
          <w:color w:val="auto"/>
          <w:lang w:val="en-US" w:eastAsia="zh-CN"/>
        </w:rPr>
        <w:t>*职位描述：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岗位职责：</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1、参与空气净化项目或清洁洗涤相关产品研发，并进行产品性能检测；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2、提出产品改进建议和新产品开发提议；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3、参与产品开发的样品生产和批量试制工作；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4、收集国内外相关行业技术信息、竞争对手技术信息、国家相关技术政策、分析空气净化技术发展趋势；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5、领导交办的其他工作。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任职条件：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1、全日制本科以上学历，化学、化工或环境、环保等相关专业；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2、爱好实验室工作，动手能力强，工作认真仔细；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3、有空气净化相关研发工作经验优先；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4、有良好的责任心、敬业精神、团队协作精神和执行力。</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ascii="仿宋_GB2312" w:hAnsi="Times New Roman"/>
          <w:sz w:val="32"/>
          <w:szCs w:val="32"/>
        </w:rPr>
      </w:pPr>
    </w:p>
    <w:sectPr>
      <w:pgSz w:w="11900" w:h="16840"/>
      <w:pgMar w:top="1361" w:right="1080" w:bottom="334" w:left="1220" w:header="720" w:footer="720" w:gutter="0"/>
      <w:pgBorders>
        <w:top w:val="none" w:sz="0" w:space="0"/>
        <w:left w:val="none" w:sz="0" w:space="0"/>
        <w:bottom w:val="none" w:sz="0" w:space="0"/>
        <w:right w:val="none" w:sz="0" w:space="0"/>
      </w:pgBorders>
      <w:cols w:equalWidth="0" w:num="1">
        <w:col w:w="960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B49FA"/>
    <w:rsid w:val="03AA2478"/>
    <w:rsid w:val="0A1C05FC"/>
    <w:rsid w:val="0F0C405A"/>
    <w:rsid w:val="0FCA5F20"/>
    <w:rsid w:val="130872B2"/>
    <w:rsid w:val="16920A1D"/>
    <w:rsid w:val="200A164D"/>
    <w:rsid w:val="22666C64"/>
    <w:rsid w:val="26A10886"/>
    <w:rsid w:val="274B395E"/>
    <w:rsid w:val="305342B1"/>
    <w:rsid w:val="32021A78"/>
    <w:rsid w:val="352728BA"/>
    <w:rsid w:val="36753358"/>
    <w:rsid w:val="38A4227A"/>
    <w:rsid w:val="395E3741"/>
    <w:rsid w:val="3CF64E30"/>
    <w:rsid w:val="4B287730"/>
    <w:rsid w:val="4C892E63"/>
    <w:rsid w:val="5F601B3C"/>
    <w:rsid w:val="66174EB3"/>
    <w:rsid w:val="670F21C0"/>
    <w:rsid w:val="6A1B604D"/>
    <w:rsid w:val="6FCD7457"/>
    <w:rsid w:val="71D262A9"/>
    <w:rsid w:val="775622DD"/>
    <w:rsid w:val="78E42C00"/>
    <w:rsid w:val="791C1242"/>
    <w:rsid w:val="79EB736E"/>
    <w:rsid w:val="7CC57A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1"/>
    <w:basedOn w:val="1"/>
    <w:next w:val="1"/>
    <w:qFormat/>
    <w:uiPriority w:val="1"/>
    <w:pPr>
      <w:ind w:left="2783" w:right="2966"/>
      <w:jc w:val="center"/>
      <w:outlineLvl w:val="1"/>
    </w:pPr>
    <w:rPr>
      <w:rFonts w:ascii="楷体" w:hAnsi="楷体" w:eastAsia="楷体" w:cs="楷体"/>
      <w:b/>
      <w:bCs/>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24"/>
      <w:szCs w:val="24"/>
      <w:lang w:val="zh-CN" w:eastAsia="zh-CN"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pPr>
      <w:spacing w:line="292" w:lineRule="exact"/>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2020-05-14T03:29:00Z</dcterms:created>
  <dc:creator>Windows User</dc:creator>
  <cp:lastModifiedBy>若水</cp:lastModifiedBy>
  <dcterms:modified xsi:type="dcterms:W3CDTF">2020-05-28T05:35:30Z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2010</vt:lpwstr>
  </property>
  <property fmtid="{D5CDD505-2E9C-101B-9397-08002B2CF9AE}" pid="4" name="LastSaved">
    <vt:filetime>2020-05-14T00:00:00Z</vt:filetime>
  </property>
  <property fmtid="{D5CDD505-2E9C-101B-9397-08002B2CF9AE}" pid="5" name="KSOProductBuildVer">
    <vt:lpwstr>2052-11.1.0.9740</vt:lpwstr>
  </property>
</Properties>
</file>