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06F" w:rsidRDefault="00A7006F" w:rsidP="00A7006F"/>
    <w:p w:rsidR="00A7006F" w:rsidRPr="00A7006F" w:rsidRDefault="00A7006F" w:rsidP="00A7006F">
      <w:pPr>
        <w:jc w:val="center"/>
        <w:rPr>
          <w:rFonts w:hint="eastAsia"/>
          <w:b/>
        </w:rPr>
      </w:pPr>
      <w:r w:rsidRPr="00A7006F">
        <w:rPr>
          <w:rFonts w:hint="eastAsia"/>
          <w:b/>
        </w:rPr>
        <w:t>上海海洋大学</w:t>
      </w:r>
    </w:p>
    <w:p w:rsidR="00A7006F" w:rsidRPr="00A7006F" w:rsidRDefault="00A7006F" w:rsidP="00A7006F">
      <w:pPr>
        <w:jc w:val="center"/>
        <w:rPr>
          <w:rFonts w:hint="eastAsia"/>
          <w:b/>
        </w:rPr>
      </w:pPr>
      <w:r w:rsidRPr="00A7006F">
        <w:rPr>
          <w:rFonts w:hint="eastAsia"/>
          <w:b/>
        </w:rPr>
        <w:t>研究生学位论文开题报告实施细则</w:t>
      </w:r>
    </w:p>
    <w:p w:rsidR="00A7006F" w:rsidRPr="00A7006F" w:rsidRDefault="00A7006F" w:rsidP="00A7006F">
      <w:pPr>
        <w:spacing w:after="120" w:line="120" w:lineRule="auto"/>
        <w:ind w:firstLineChars="200" w:firstLine="420"/>
        <w:contextualSpacing/>
        <w:rPr>
          <w:rFonts w:ascii="宋体" w:eastAsia="宋体" w:hAnsi="宋体"/>
        </w:rPr>
      </w:pPr>
    </w:p>
    <w:p w:rsidR="00A7006F" w:rsidRPr="00A7006F" w:rsidRDefault="00A7006F" w:rsidP="00A7006F">
      <w:pPr>
        <w:spacing w:after="120" w:line="120" w:lineRule="auto"/>
        <w:ind w:firstLineChars="200" w:firstLine="420"/>
        <w:contextualSpacing/>
        <w:rPr>
          <w:rFonts w:ascii="宋体" w:eastAsia="宋体" w:hAnsi="宋体" w:hint="eastAsia"/>
        </w:rPr>
      </w:pPr>
      <w:r w:rsidRPr="00A7006F">
        <w:rPr>
          <w:rFonts w:ascii="宋体" w:eastAsia="宋体" w:hAnsi="宋体" w:hint="eastAsia"/>
        </w:rPr>
        <w:t>研究生的学位论文质量是评价研究生水平的重要依据，开题报告是研究生开展学位论文工作的必须环节，是培养研究生独立科研能力的主要措施，同时是检查和保证研究生学位论文质量的必要手段。通过评议小组的全面审查，力求使每位研究生选题准确、研究内容明确、实施方案及技术路线科学合理，保证学位论文工作顺利开展，实现导师集体指导的培养模式。</w:t>
      </w:r>
    </w:p>
    <w:p w:rsidR="00A7006F" w:rsidRPr="00A7006F" w:rsidRDefault="00A7006F" w:rsidP="00A7006F">
      <w:pPr>
        <w:spacing w:after="120" w:line="120" w:lineRule="auto"/>
        <w:ind w:firstLineChars="200" w:firstLine="420"/>
        <w:contextualSpacing/>
        <w:rPr>
          <w:rFonts w:ascii="宋体" w:eastAsia="宋体" w:hAnsi="宋体" w:hint="eastAsia"/>
        </w:rPr>
      </w:pPr>
      <w:r w:rsidRPr="00A7006F">
        <w:rPr>
          <w:rFonts w:ascii="宋体" w:eastAsia="宋体" w:hAnsi="宋体" w:hint="eastAsia"/>
        </w:rPr>
        <w:t>一</w:t>
      </w:r>
      <w:r>
        <w:rPr>
          <w:rFonts w:ascii="宋体" w:eastAsia="宋体" w:hAnsi="宋体" w:hint="eastAsia"/>
        </w:rPr>
        <w:t>.</w:t>
      </w:r>
      <w:r w:rsidRPr="00A7006F">
        <w:rPr>
          <w:rFonts w:ascii="宋体" w:eastAsia="宋体" w:hAnsi="宋体" w:hint="eastAsia"/>
        </w:rPr>
        <w:t>开题报告时间</w:t>
      </w:r>
    </w:p>
    <w:p w:rsidR="00A7006F" w:rsidRPr="00A7006F" w:rsidRDefault="00A7006F" w:rsidP="00A7006F">
      <w:pPr>
        <w:spacing w:after="120" w:line="120" w:lineRule="auto"/>
        <w:ind w:firstLineChars="200" w:firstLine="420"/>
        <w:contextualSpacing/>
        <w:rPr>
          <w:rFonts w:ascii="宋体" w:eastAsia="宋体" w:hAnsi="宋体" w:hint="eastAsia"/>
        </w:rPr>
      </w:pPr>
      <w:r w:rsidRPr="00A7006F">
        <w:rPr>
          <w:rFonts w:ascii="宋体" w:eastAsia="宋体" w:hAnsi="宋体" w:hint="eastAsia"/>
        </w:rPr>
        <w:t>研究生在文献综述通过之后，应在导师指导下，在文献综述的工作基础上，确立学位论文题目，进一步论证和明确研究目标、内容、技术路线等，做好预实验，对研究进度、结果有合理的估计，据此撰写学位论文开题书面报告，进行公开口头报告。博士研究生在公开报告前须经“开题评阅”程序（参见《上海海洋大学博士研究生学位论文开题评阅的规定》），评阅通过者方可进行公开口头报告。</w:t>
      </w:r>
    </w:p>
    <w:p w:rsidR="00A7006F" w:rsidRPr="00A7006F" w:rsidRDefault="00A7006F" w:rsidP="00A7006F">
      <w:pPr>
        <w:spacing w:after="120" w:line="120" w:lineRule="auto"/>
        <w:ind w:firstLineChars="200" w:firstLine="420"/>
        <w:contextualSpacing/>
        <w:rPr>
          <w:rFonts w:ascii="宋体" w:eastAsia="宋体" w:hAnsi="宋体" w:hint="eastAsia"/>
        </w:rPr>
      </w:pPr>
      <w:r w:rsidRPr="00A7006F">
        <w:rPr>
          <w:rFonts w:ascii="宋体" w:eastAsia="宋体" w:hAnsi="宋体" w:hint="eastAsia"/>
        </w:rPr>
        <w:t>研究生开题报告在第三学期的10-12月份进行。</w:t>
      </w:r>
    </w:p>
    <w:p w:rsidR="00A7006F" w:rsidRPr="00A7006F" w:rsidRDefault="00A7006F" w:rsidP="00A7006F">
      <w:pPr>
        <w:spacing w:after="120" w:line="120" w:lineRule="auto"/>
        <w:ind w:firstLineChars="200" w:firstLine="420"/>
        <w:contextualSpacing/>
        <w:rPr>
          <w:rFonts w:ascii="宋体" w:eastAsia="宋体" w:hAnsi="宋体" w:hint="eastAsia"/>
        </w:rPr>
      </w:pPr>
      <w:r w:rsidRPr="00A7006F">
        <w:rPr>
          <w:rFonts w:ascii="宋体" w:eastAsia="宋体" w:hAnsi="宋体" w:hint="eastAsia"/>
        </w:rPr>
        <w:t>研究生文献综述与开题报告的最短时间间隔为1个月，重新开题者可视具体情况而定。</w:t>
      </w:r>
    </w:p>
    <w:p w:rsidR="00A7006F" w:rsidRPr="00A7006F" w:rsidRDefault="00A7006F" w:rsidP="00A7006F">
      <w:pPr>
        <w:spacing w:after="120" w:line="120" w:lineRule="auto"/>
        <w:ind w:firstLineChars="200" w:firstLine="420"/>
        <w:contextualSpacing/>
        <w:rPr>
          <w:rFonts w:ascii="宋体" w:eastAsia="宋体" w:hAnsi="宋体" w:hint="eastAsia"/>
        </w:rPr>
      </w:pPr>
      <w:r w:rsidRPr="00A7006F">
        <w:rPr>
          <w:rFonts w:ascii="宋体" w:eastAsia="宋体" w:hAnsi="宋体" w:hint="eastAsia"/>
        </w:rPr>
        <w:t>二</w:t>
      </w:r>
      <w:r>
        <w:rPr>
          <w:rFonts w:ascii="宋体" w:eastAsia="宋体" w:hAnsi="宋体" w:hint="eastAsia"/>
        </w:rPr>
        <w:t>.</w:t>
      </w:r>
      <w:r w:rsidRPr="00A7006F">
        <w:rPr>
          <w:rFonts w:ascii="宋体" w:eastAsia="宋体" w:hAnsi="宋体" w:hint="eastAsia"/>
        </w:rPr>
        <w:t>选题的原则和要求</w:t>
      </w:r>
    </w:p>
    <w:p w:rsidR="00A7006F" w:rsidRPr="00A7006F" w:rsidRDefault="00A7006F" w:rsidP="00A7006F">
      <w:pPr>
        <w:spacing w:after="120" w:line="120" w:lineRule="auto"/>
        <w:ind w:firstLineChars="200" w:firstLine="420"/>
        <w:contextualSpacing/>
        <w:rPr>
          <w:rFonts w:ascii="宋体" w:eastAsia="宋体" w:hAnsi="宋体" w:hint="eastAsia"/>
        </w:rPr>
      </w:pPr>
      <w:r w:rsidRPr="00A7006F">
        <w:rPr>
          <w:rFonts w:ascii="宋体" w:eastAsia="宋体" w:hAnsi="宋体" w:hint="eastAsia"/>
        </w:rPr>
        <w:t>在选题过程中，指导教师应充分了解研究生的专长和不足，结合研究生在某方面的特长和兴趣指导选题。积极鼓励由研究生自己拟出论文题目，在导师指导下，独立完成科研设计。选题的原则和要求是：</w:t>
      </w:r>
    </w:p>
    <w:p w:rsidR="00A7006F" w:rsidRPr="00A7006F" w:rsidRDefault="00A7006F" w:rsidP="00A7006F">
      <w:pPr>
        <w:spacing w:after="120" w:line="120" w:lineRule="auto"/>
        <w:ind w:firstLineChars="200" w:firstLine="420"/>
        <w:contextualSpacing/>
        <w:rPr>
          <w:rFonts w:ascii="宋体" w:eastAsia="宋体" w:hAnsi="宋体" w:hint="eastAsia"/>
        </w:rPr>
      </w:pPr>
      <w:r w:rsidRPr="00A7006F">
        <w:rPr>
          <w:rFonts w:ascii="宋体" w:eastAsia="宋体" w:hAnsi="宋体" w:hint="eastAsia"/>
        </w:rPr>
        <w:t>1</w:t>
      </w:r>
      <w:r>
        <w:rPr>
          <w:rFonts w:ascii="宋体" w:eastAsia="宋体" w:hAnsi="宋体" w:hint="eastAsia"/>
        </w:rPr>
        <w:t>.</w:t>
      </w:r>
      <w:r w:rsidRPr="00A7006F">
        <w:rPr>
          <w:rFonts w:ascii="宋体" w:eastAsia="宋体" w:hAnsi="宋体" w:hint="eastAsia"/>
        </w:rPr>
        <w:t>在学术方面具有开拓性。研究生所选课题应是前人没有研究过的，或是有人研究但当前尚无理想结果、有待进一步探讨，或是目前在学术界有分歧、值得深入研究的课题。选题中应注意避免重复、照搬，应具有学术价值和理论意义。</w:t>
      </w:r>
    </w:p>
    <w:p w:rsidR="00A7006F" w:rsidRPr="00A7006F" w:rsidRDefault="00A7006F" w:rsidP="00A7006F">
      <w:pPr>
        <w:spacing w:after="120" w:line="120" w:lineRule="auto"/>
        <w:ind w:firstLineChars="200" w:firstLine="420"/>
        <w:contextualSpacing/>
        <w:rPr>
          <w:rFonts w:ascii="宋体" w:eastAsia="宋体" w:hAnsi="宋体" w:hint="eastAsia"/>
        </w:rPr>
      </w:pPr>
      <w:r w:rsidRPr="00A7006F">
        <w:rPr>
          <w:rFonts w:ascii="宋体" w:eastAsia="宋体" w:hAnsi="宋体" w:hint="eastAsia"/>
        </w:rPr>
        <w:t>2</w:t>
      </w:r>
      <w:r>
        <w:rPr>
          <w:rFonts w:ascii="宋体" w:eastAsia="宋体" w:hAnsi="宋体" w:hint="eastAsia"/>
        </w:rPr>
        <w:t>.</w:t>
      </w:r>
      <w:r w:rsidRPr="00A7006F">
        <w:rPr>
          <w:rFonts w:ascii="宋体" w:eastAsia="宋体" w:hAnsi="宋体" w:hint="eastAsia"/>
        </w:rPr>
        <w:t>在技术应用方面具有创新性。博士学位论文的研究成果要具有创造性，硕士学位论文要有新的见解。</w:t>
      </w:r>
    </w:p>
    <w:p w:rsidR="00A7006F" w:rsidRPr="00A7006F" w:rsidRDefault="00A7006F" w:rsidP="00A7006F">
      <w:pPr>
        <w:spacing w:after="120" w:line="120" w:lineRule="auto"/>
        <w:ind w:firstLineChars="200" w:firstLine="420"/>
        <w:contextualSpacing/>
        <w:rPr>
          <w:rFonts w:ascii="宋体" w:eastAsia="宋体" w:hAnsi="宋体" w:hint="eastAsia"/>
        </w:rPr>
      </w:pPr>
      <w:r w:rsidRPr="00A7006F">
        <w:rPr>
          <w:rFonts w:ascii="宋体" w:eastAsia="宋体" w:hAnsi="宋体" w:hint="eastAsia"/>
        </w:rPr>
        <w:t>3</w:t>
      </w:r>
      <w:r>
        <w:rPr>
          <w:rFonts w:ascii="宋体" w:eastAsia="宋体" w:hAnsi="宋体" w:hint="eastAsia"/>
        </w:rPr>
        <w:t>.</w:t>
      </w:r>
      <w:r w:rsidRPr="00A7006F">
        <w:rPr>
          <w:rFonts w:ascii="宋体" w:eastAsia="宋体" w:hAnsi="宋体" w:hint="eastAsia"/>
        </w:rPr>
        <w:t>在实际研究过程中应具有可操作性。立题切忌覆盖面过宽，目标过高。题目覆盖面过宽，易造成与实际研究内容不符；目标过高，易造成与实际条件相矛盾，可行性差。实施方案在技术、资金、实验条件等方面应具备可操作性。</w:t>
      </w:r>
    </w:p>
    <w:p w:rsidR="00A7006F" w:rsidRPr="00A7006F" w:rsidRDefault="00A7006F" w:rsidP="00A7006F">
      <w:pPr>
        <w:spacing w:after="120" w:line="120" w:lineRule="auto"/>
        <w:ind w:firstLineChars="200" w:firstLine="420"/>
        <w:contextualSpacing/>
        <w:rPr>
          <w:rFonts w:ascii="宋体" w:eastAsia="宋体" w:hAnsi="宋体" w:hint="eastAsia"/>
        </w:rPr>
      </w:pPr>
      <w:r w:rsidRPr="00A7006F">
        <w:rPr>
          <w:rFonts w:ascii="宋体" w:eastAsia="宋体" w:hAnsi="宋体" w:hint="eastAsia"/>
        </w:rPr>
        <w:t>4</w:t>
      </w:r>
      <w:r>
        <w:rPr>
          <w:rFonts w:ascii="宋体" w:eastAsia="宋体" w:hAnsi="宋体" w:hint="eastAsia"/>
        </w:rPr>
        <w:t>.</w:t>
      </w:r>
      <w:r w:rsidRPr="00A7006F">
        <w:rPr>
          <w:rFonts w:ascii="宋体" w:eastAsia="宋体" w:hAnsi="宋体" w:hint="eastAsia"/>
        </w:rPr>
        <w:t>具有社会效益或学术价值。选题应密切结合社会发展和科学发展的实际需要。对于基础理论的研究应选择学科前沿、在科学技术发展与应用方面具有重要意义的课题。对于应用基础的研究，则应选择既有一定理论意义，又有实践应用前景的重点科研课题，或是企业科研单位急待解决的科研课题。</w:t>
      </w:r>
    </w:p>
    <w:p w:rsidR="00A7006F" w:rsidRPr="00A7006F" w:rsidRDefault="00A7006F" w:rsidP="00A7006F">
      <w:pPr>
        <w:spacing w:after="120" w:line="120" w:lineRule="auto"/>
        <w:ind w:firstLineChars="200" w:firstLine="420"/>
        <w:contextualSpacing/>
        <w:rPr>
          <w:rFonts w:ascii="宋体" w:eastAsia="宋体" w:hAnsi="宋体" w:hint="eastAsia"/>
        </w:rPr>
      </w:pPr>
      <w:r w:rsidRPr="00A7006F">
        <w:rPr>
          <w:rFonts w:ascii="宋体" w:eastAsia="宋体" w:hAnsi="宋体" w:hint="eastAsia"/>
        </w:rPr>
        <w:t>三</w:t>
      </w:r>
      <w:r>
        <w:rPr>
          <w:rFonts w:ascii="宋体" w:eastAsia="宋体" w:hAnsi="宋体" w:hint="eastAsia"/>
        </w:rPr>
        <w:t>.</w:t>
      </w:r>
      <w:r w:rsidRPr="00A7006F">
        <w:rPr>
          <w:rFonts w:ascii="宋体" w:eastAsia="宋体" w:hAnsi="宋体" w:hint="eastAsia"/>
        </w:rPr>
        <w:t>开题报告内容</w:t>
      </w:r>
    </w:p>
    <w:p w:rsidR="00A7006F" w:rsidRPr="00A7006F" w:rsidRDefault="00A7006F" w:rsidP="00A7006F">
      <w:pPr>
        <w:spacing w:after="120" w:line="120" w:lineRule="auto"/>
        <w:ind w:firstLineChars="200" w:firstLine="420"/>
        <w:contextualSpacing/>
        <w:rPr>
          <w:rFonts w:ascii="宋体" w:eastAsia="宋体" w:hAnsi="宋体" w:hint="eastAsia"/>
        </w:rPr>
      </w:pPr>
      <w:r w:rsidRPr="00A7006F">
        <w:rPr>
          <w:rFonts w:ascii="宋体" w:eastAsia="宋体" w:hAnsi="宋体" w:hint="eastAsia"/>
        </w:rPr>
        <w:t>1</w:t>
      </w:r>
      <w:r>
        <w:rPr>
          <w:rFonts w:ascii="宋体" w:eastAsia="宋体" w:hAnsi="宋体" w:hint="eastAsia"/>
        </w:rPr>
        <w:t>.</w:t>
      </w:r>
      <w:r w:rsidRPr="00A7006F">
        <w:rPr>
          <w:rFonts w:ascii="宋体" w:eastAsia="宋体" w:hAnsi="宋体" w:hint="eastAsia"/>
        </w:rPr>
        <w:t>立论依据：研究生说明选题经过，阐述所选课题的研究目的和意义（包括理论意义、实用价值、社会效益或经济效益等），简要分析该课题在国内外的研究现状及趋势。</w:t>
      </w:r>
    </w:p>
    <w:p w:rsidR="00A7006F" w:rsidRPr="00A7006F" w:rsidRDefault="00A7006F" w:rsidP="00A7006F">
      <w:pPr>
        <w:spacing w:after="120" w:line="120" w:lineRule="auto"/>
        <w:ind w:firstLineChars="200" w:firstLine="420"/>
        <w:contextualSpacing/>
        <w:rPr>
          <w:rFonts w:ascii="宋体" w:eastAsia="宋体" w:hAnsi="宋体" w:hint="eastAsia"/>
        </w:rPr>
      </w:pPr>
      <w:r w:rsidRPr="00A7006F">
        <w:rPr>
          <w:rFonts w:ascii="宋体" w:eastAsia="宋体" w:hAnsi="宋体" w:hint="eastAsia"/>
        </w:rPr>
        <w:t>2</w:t>
      </w:r>
      <w:r>
        <w:rPr>
          <w:rFonts w:ascii="宋体" w:eastAsia="宋体" w:hAnsi="宋体" w:hint="eastAsia"/>
        </w:rPr>
        <w:t>.</w:t>
      </w:r>
      <w:r w:rsidRPr="00A7006F">
        <w:rPr>
          <w:rFonts w:ascii="宋体" w:eastAsia="宋体" w:hAnsi="宋体" w:hint="eastAsia"/>
        </w:rPr>
        <w:t>说明课题来源、主要研究内容、拟解决的关键问题、拟采取的研究方法或技术路线，并对实施方案作理论上的论证，阐述课题研究工作可能遇到的困难和问题及解决的方法和措施，说明完成课题的可能性及预期的成果。</w:t>
      </w:r>
    </w:p>
    <w:p w:rsidR="00A7006F" w:rsidRPr="00A7006F" w:rsidRDefault="00A7006F" w:rsidP="00A7006F">
      <w:pPr>
        <w:spacing w:after="120" w:line="120" w:lineRule="auto"/>
        <w:ind w:firstLineChars="200" w:firstLine="420"/>
        <w:contextualSpacing/>
        <w:rPr>
          <w:rFonts w:ascii="宋体" w:eastAsia="宋体" w:hAnsi="宋体" w:hint="eastAsia"/>
        </w:rPr>
      </w:pPr>
      <w:r w:rsidRPr="00A7006F">
        <w:rPr>
          <w:rFonts w:ascii="宋体" w:eastAsia="宋体" w:hAnsi="宋体" w:hint="eastAsia"/>
        </w:rPr>
        <w:t>3</w:t>
      </w:r>
      <w:r>
        <w:rPr>
          <w:rFonts w:ascii="宋体" w:eastAsia="宋体" w:hAnsi="宋体" w:hint="eastAsia"/>
        </w:rPr>
        <w:t>.</w:t>
      </w:r>
      <w:r w:rsidRPr="00A7006F">
        <w:rPr>
          <w:rFonts w:ascii="宋体" w:eastAsia="宋体" w:hAnsi="宋体" w:hint="eastAsia"/>
        </w:rPr>
        <w:t>说明课题的特色或创新之处。</w:t>
      </w:r>
    </w:p>
    <w:p w:rsidR="00A7006F" w:rsidRPr="00A7006F" w:rsidRDefault="00A7006F" w:rsidP="00A7006F">
      <w:pPr>
        <w:spacing w:after="120" w:line="120" w:lineRule="auto"/>
        <w:ind w:firstLineChars="200" w:firstLine="420"/>
        <w:contextualSpacing/>
        <w:rPr>
          <w:rFonts w:ascii="宋体" w:eastAsia="宋体" w:hAnsi="宋体" w:hint="eastAsia"/>
        </w:rPr>
      </w:pPr>
      <w:r w:rsidRPr="00A7006F">
        <w:rPr>
          <w:rFonts w:ascii="宋体" w:eastAsia="宋体" w:hAnsi="宋体" w:hint="eastAsia"/>
        </w:rPr>
        <w:t>4</w:t>
      </w:r>
      <w:r>
        <w:rPr>
          <w:rFonts w:ascii="宋体" w:eastAsia="宋体" w:hAnsi="宋体" w:hint="eastAsia"/>
        </w:rPr>
        <w:t>.</w:t>
      </w:r>
      <w:r w:rsidRPr="00A7006F">
        <w:rPr>
          <w:rFonts w:ascii="宋体" w:eastAsia="宋体" w:hAnsi="宋体" w:hint="eastAsia"/>
        </w:rPr>
        <w:t>研究基础：说明研究生本人或所在学科点对该课题所做的前期基础工作及知识储备情况，目前已具备的实验或试验条件，尚缺少的条件和拟解决的途径。</w:t>
      </w:r>
    </w:p>
    <w:p w:rsidR="00A7006F" w:rsidRPr="00A7006F" w:rsidRDefault="00A7006F" w:rsidP="00A7006F">
      <w:pPr>
        <w:spacing w:after="120" w:line="120" w:lineRule="auto"/>
        <w:ind w:firstLineChars="200" w:firstLine="420"/>
        <w:contextualSpacing/>
        <w:rPr>
          <w:rFonts w:ascii="宋体" w:eastAsia="宋体" w:hAnsi="宋体" w:hint="eastAsia"/>
        </w:rPr>
      </w:pPr>
      <w:r w:rsidRPr="00A7006F">
        <w:rPr>
          <w:rFonts w:ascii="宋体" w:eastAsia="宋体" w:hAnsi="宋体" w:hint="eastAsia"/>
        </w:rPr>
        <w:t>5</w:t>
      </w:r>
      <w:r>
        <w:rPr>
          <w:rFonts w:ascii="宋体" w:eastAsia="宋体" w:hAnsi="宋体" w:hint="eastAsia"/>
        </w:rPr>
        <w:t>.</w:t>
      </w:r>
      <w:r w:rsidRPr="00A7006F">
        <w:rPr>
          <w:rFonts w:ascii="宋体" w:eastAsia="宋体" w:hAnsi="宋体" w:hint="eastAsia"/>
        </w:rPr>
        <w:t>进度安排：阐述课题研究工作的总体安排及具体进度。</w:t>
      </w:r>
    </w:p>
    <w:p w:rsidR="00A7006F" w:rsidRPr="00A7006F" w:rsidRDefault="00A7006F" w:rsidP="00A7006F">
      <w:pPr>
        <w:spacing w:after="120" w:line="120" w:lineRule="auto"/>
        <w:ind w:firstLineChars="200" w:firstLine="420"/>
        <w:contextualSpacing/>
        <w:rPr>
          <w:rFonts w:ascii="宋体" w:eastAsia="宋体" w:hAnsi="宋体" w:hint="eastAsia"/>
        </w:rPr>
      </w:pPr>
      <w:r w:rsidRPr="00A7006F">
        <w:rPr>
          <w:rFonts w:ascii="宋体" w:eastAsia="宋体" w:hAnsi="宋体" w:hint="eastAsia"/>
        </w:rPr>
        <w:t>6</w:t>
      </w:r>
      <w:r>
        <w:rPr>
          <w:rFonts w:ascii="宋体" w:eastAsia="宋体" w:hAnsi="宋体" w:hint="eastAsia"/>
        </w:rPr>
        <w:t>.</w:t>
      </w:r>
      <w:r w:rsidRPr="00A7006F">
        <w:rPr>
          <w:rFonts w:ascii="宋体" w:eastAsia="宋体" w:hAnsi="宋体" w:hint="eastAsia"/>
        </w:rPr>
        <w:t>经费来源与开支预算：说明经费来源，估算该课题的工作量和所需经费。</w:t>
      </w:r>
    </w:p>
    <w:p w:rsidR="00A7006F" w:rsidRPr="00A7006F" w:rsidRDefault="00A7006F" w:rsidP="00A7006F">
      <w:pPr>
        <w:spacing w:after="120" w:line="120" w:lineRule="auto"/>
        <w:ind w:firstLineChars="200" w:firstLine="420"/>
        <w:contextualSpacing/>
        <w:rPr>
          <w:rFonts w:ascii="宋体" w:eastAsia="宋体" w:hAnsi="宋体" w:hint="eastAsia"/>
        </w:rPr>
      </w:pPr>
      <w:r w:rsidRPr="00A7006F">
        <w:rPr>
          <w:rFonts w:ascii="宋体" w:eastAsia="宋体" w:hAnsi="宋体" w:hint="eastAsia"/>
        </w:rPr>
        <w:t>7</w:t>
      </w:r>
      <w:r>
        <w:rPr>
          <w:rFonts w:ascii="宋体" w:eastAsia="宋体" w:hAnsi="宋体" w:hint="eastAsia"/>
        </w:rPr>
        <w:t>.</w:t>
      </w:r>
      <w:r w:rsidRPr="00A7006F">
        <w:rPr>
          <w:rFonts w:ascii="宋体" w:eastAsia="宋体" w:hAnsi="宋体" w:hint="eastAsia"/>
        </w:rPr>
        <w:t>主要参考文献</w:t>
      </w:r>
    </w:p>
    <w:p w:rsidR="00A7006F" w:rsidRPr="00A7006F" w:rsidRDefault="00A7006F" w:rsidP="00A7006F">
      <w:pPr>
        <w:spacing w:after="120" w:line="120" w:lineRule="auto"/>
        <w:ind w:firstLineChars="200" w:firstLine="420"/>
        <w:contextualSpacing/>
        <w:rPr>
          <w:rFonts w:ascii="宋体" w:eastAsia="宋体" w:hAnsi="宋体" w:hint="eastAsia"/>
        </w:rPr>
      </w:pPr>
      <w:r w:rsidRPr="00A7006F">
        <w:rPr>
          <w:rFonts w:ascii="宋体" w:eastAsia="宋体" w:hAnsi="宋体" w:hint="eastAsia"/>
        </w:rPr>
        <w:lastRenderedPageBreak/>
        <w:t>四</w:t>
      </w:r>
      <w:r>
        <w:rPr>
          <w:rFonts w:ascii="宋体" w:eastAsia="宋体" w:hAnsi="宋体" w:hint="eastAsia"/>
        </w:rPr>
        <w:t>.</w:t>
      </w:r>
      <w:r w:rsidRPr="00A7006F">
        <w:rPr>
          <w:rFonts w:ascii="宋体" w:eastAsia="宋体" w:hAnsi="宋体" w:hint="eastAsia"/>
        </w:rPr>
        <w:t>开题报告工作程序</w:t>
      </w:r>
    </w:p>
    <w:p w:rsidR="00A7006F" w:rsidRPr="00A7006F" w:rsidRDefault="00A7006F" w:rsidP="00A7006F">
      <w:pPr>
        <w:spacing w:after="120" w:line="120" w:lineRule="auto"/>
        <w:ind w:firstLineChars="200" w:firstLine="420"/>
        <w:contextualSpacing/>
        <w:rPr>
          <w:rFonts w:ascii="宋体" w:eastAsia="宋体" w:hAnsi="宋体" w:hint="eastAsia"/>
        </w:rPr>
      </w:pPr>
      <w:r w:rsidRPr="00A7006F">
        <w:rPr>
          <w:rFonts w:ascii="宋体" w:eastAsia="宋体" w:hAnsi="宋体" w:hint="eastAsia"/>
        </w:rPr>
        <w:t>1</w:t>
      </w:r>
      <w:r>
        <w:rPr>
          <w:rFonts w:ascii="宋体" w:eastAsia="宋体" w:hAnsi="宋体" w:hint="eastAsia"/>
        </w:rPr>
        <w:t>.</w:t>
      </w:r>
      <w:r w:rsidRPr="00A7006F">
        <w:rPr>
          <w:rFonts w:ascii="宋体" w:eastAsia="宋体" w:hAnsi="宋体" w:hint="eastAsia"/>
        </w:rPr>
        <w:t>撰写书面报告：研究生下载《毕业论文工作计划（开题报告）表》，在导师指导下认真撰写开题书面报告。经导师审核同意，方可进行公开报告。博士研究生开题书面报告经导师审核同意后，经“开题评阅”程序，通过“开题评阅”者方可进行公开报告。</w:t>
      </w:r>
    </w:p>
    <w:p w:rsidR="00A7006F" w:rsidRPr="00A7006F" w:rsidRDefault="00A7006F" w:rsidP="00A7006F">
      <w:pPr>
        <w:spacing w:after="120" w:line="120" w:lineRule="auto"/>
        <w:ind w:firstLineChars="200" w:firstLine="420"/>
        <w:contextualSpacing/>
        <w:rPr>
          <w:rFonts w:ascii="宋体" w:eastAsia="宋体" w:hAnsi="宋体" w:hint="eastAsia"/>
        </w:rPr>
      </w:pPr>
      <w:r w:rsidRPr="00A7006F">
        <w:rPr>
          <w:rFonts w:ascii="宋体" w:eastAsia="宋体" w:hAnsi="宋体" w:hint="eastAsia"/>
        </w:rPr>
        <w:t>2</w:t>
      </w:r>
      <w:r>
        <w:rPr>
          <w:rFonts w:ascii="宋体" w:eastAsia="宋体" w:hAnsi="宋体" w:hint="eastAsia"/>
        </w:rPr>
        <w:t>.</w:t>
      </w:r>
      <w:r w:rsidRPr="00A7006F">
        <w:rPr>
          <w:rFonts w:ascii="宋体" w:eastAsia="宋体" w:hAnsi="宋体" w:hint="eastAsia"/>
        </w:rPr>
        <w:t>公开报告：各研究生培养单位可按学科组成一组或几组专家评议小组（每组5~7名专家），组织研究生分组集中进行开题的公开报告。硕士、博士研究生分开进行。</w:t>
      </w:r>
    </w:p>
    <w:p w:rsidR="00A7006F" w:rsidRPr="00A7006F" w:rsidRDefault="00A7006F" w:rsidP="00A7006F">
      <w:pPr>
        <w:spacing w:after="120" w:line="120" w:lineRule="auto"/>
        <w:ind w:firstLineChars="200" w:firstLine="420"/>
        <w:contextualSpacing/>
        <w:rPr>
          <w:rFonts w:ascii="宋体" w:eastAsia="宋体" w:hAnsi="宋体" w:hint="eastAsia"/>
        </w:rPr>
      </w:pPr>
      <w:r w:rsidRPr="00A7006F">
        <w:rPr>
          <w:rFonts w:ascii="宋体" w:eastAsia="宋体" w:hAnsi="宋体" w:hint="eastAsia"/>
        </w:rPr>
        <w:t>评议小组成员应在相关领域具有较高的学术造诣和影响力。硕士生开题报告专家评议小组成员一般由硕士或博士研究生导师组成；博士生开题报告评议小组成员一般由博士研究生导师或教授组成。导师不能担任其研究生所在组的考评小组主席。</w:t>
      </w:r>
    </w:p>
    <w:p w:rsidR="00A7006F" w:rsidRPr="00A7006F" w:rsidRDefault="00A7006F" w:rsidP="00A7006F">
      <w:pPr>
        <w:spacing w:after="120" w:line="120" w:lineRule="auto"/>
        <w:ind w:firstLineChars="200" w:firstLine="420"/>
        <w:contextualSpacing/>
        <w:rPr>
          <w:rFonts w:ascii="宋体" w:eastAsia="宋体" w:hAnsi="宋体" w:hint="eastAsia"/>
        </w:rPr>
      </w:pPr>
      <w:r w:rsidRPr="00A7006F">
        <w:rPr>
          <w:rFonts w:ascii="宋体" w:eastAsia="宋体" w:hAnsi="宋体" w:hint="eastAsia"/>
        </w:rPr>
        <w:t>各培养单位应在公开报告之前将报告分组情况、专家评议小组成员名单、课题名称、报告时间及地点等信息汇总成表，通知研究生和导师，并报校研究生部备查。</w:t>
      </w:r>
    </w:p>
    <w:p w:rsidR="00A7006F" w:rsidRPr="00A7006F" w:rsidRDefault="00A7006F" w:rsidP="00A7006F">
      <w:pPr>
        <w:spacing w:after="120" w:line="120" w:lineRule="auto"/>
        <w:ind w:firstLineChars="200" w:firstLine="420"/>
        <w:contextualSpacing/>
        <w:rPr>
          <w:rFonts w:ascii="宋体" w:eastAsia="宋体" w:hAnsi="宋体" w:hint="eastAsia"/>
        </w:rPr>
      </w:pPr>
      <w:r w:rsidRPr="00A7006F">
        <w:rPr>
          <w:rFonts w:ascii="宋体" w:eastAsia="宋体" w:hAnsi="宋体" w:hint="eastAsia"/>
        </w:rPr>
        <w:t>专家评议小组对开题报告提出修改意见，对开题报告的选题依据、创新性、难度、可行性及预期结果、口头报告情况等多方面进行综合评判，现场填写开题报告评议表，并按优、良、中、及格及不及格五级评分，如报告不及格，必须重新开题。连续两次未通过者，终止培养，按退学处理。同年级同专业硕士生或博士生得“优”的比例一般不超过15%。</w:t>
      </w:r>
    </w:p>
    <w:p w:rsidR="00A7006F" w:rsidRPr="00A7006F" w:rsidRDefault="00A7006F" w:rsidP="00A7006F">
      <w:pPr>
        <w:spacing w:after="120" w:line="120" w:lineRule="auto"/>
        <w:ind w:firstLineChars="200" w:firstLine="420"/>
        <w:contextualSpacing/>
        <w:rPr>
          <w:rFonts w:ascii="宋体" w:eastAsia="宋体" w:hAnsi="宋体" w:hint="eastAsia"/>
        </w:rPr>
      </w:pPr>
      <w:r w:rsidRPr="00A7006F">
        <w:rPr>
          <w:rFonts w:ascii="宋体" w:eastAsia="宋体" w:hAnsi="宋体" w:hint="eastAsia"/>
        </w:rPr>
        <w:t>3</w:t>
      </w:r>
      <w:r>
        <w:rPr>
          <w:rFonts w:ascii="宋体" w:eastAsia="宋体" w:hAnsi="宋体" w:hint="eastAsia"/>
        </w:rPr>
        <w:t>.</w:t>
      </w:r>
      <w:r w:rsidRPr="00A7006F">
        <w:rPr>
          <w:rFonts w:ascii="宋体" w:eastAsia="宋体" w:hAnsi="宋体" w:hint="eastAsia"/>
        </w:rPr>
        <w:t>修改：研究生根据专家意见对《毕业论文工作计划（开题报告）表》进行修改，经导师审核后，一式两份交本单位研究生秘书。</w:t>
      </w:r>
    </w:p>
    <w:p w:rsidR="00A7006F" w:rsidRPr="00A7006F" w:rsidRDefault="00A7006F" w:rsidP="00A7006F">
      <w:pPr>
        <w:spacing w:after="120" w:line="120" w:lineRule="auto"/>
        <w:ind w:firstLineChars="200" w:firstLine="420"/>
        <w:contextualSpacing/>
        <w:rPr>
          <w:rFonts w:ascii="宋体" w:eastAsia="宋体" w:hAnsi="宋体" w:hint="eastAsia"/>
        </w:rPr>
      </w:pPr>
      <w:r w:rsidRPr="00A7006F">
        <w:rPr>
          <w:rFonts w:ascii="宋体" w:eastAsia="宋体" w:hAnsi="宋体" w:hint="eastAsia"/>
        </w:rPr>
        <w:t>4</w:t>
      </w:r>
      <w:r>
        <w:rPr>
          <w:rFonts w:ascii="宋体" w:eastAsia="宋体" w:hAnsi="宋体" w:hint="eastAsia"/>
        </w:rPr>
        <w:t>.</w:t>
      </w:r>
      <w:r w:rsidRPr="00A7006F">
        <w:rPr>
          <w:rFonts w:ascii="宋体" w:eastAsia="宋体" w:hAnsi="宋体" w:hint="eastAsia"/>
        </w:rPr>
        <w:t>审核：开题报告完成后，各培养单位负责对本单位研究生开题报告结果进行汇总并审核。</w:t>
      </w:r>
    </w:p>
    <w:p w:rsidR="00A7006F" w:rsidRPr="00A7006F" w:rsidRDefault="00A7006F" w:rsidP="00A7006F">
      <w:pPr>
        <w:spacing w:after="120" w:line="120" w:lineRule="auto"/>
        <w:ind w:firstLineChars="200" w:firstLine="420"/>
        <w:contextualSpacing/>
        <w:rPr>
          <w:rFonts w:ascii="宋体" w:eastAsia="宋体" w:hAnsi="宋体" w:hint="eastAsia"/>
        </w:rPr>
      </w:pPr>
      <w:r w:rsidRPr="00A7006F">
        <w:rPr>
          <w:rFonts w:ascii="宋体" w:eastAsia="宋体" w:hAnsi="宋体" w:hint="eastAsia"/>
        </w:rPr>
        <w:t>5</w:t>
      </w:r>
      <w:r>
        <w:rPr>
          <w:rFonts w:ascii="宋体" w:eastAsia="宋体" w:hAnsi="宋体" w:hint="eastAsia"/>
        </w:rPr>
        <w:t>.</w:t>
      </w:r>
      <w:r w:rsidRPr="00A7006F">
        <w:rPr>
          <w:rFonts w:ascii="宋体" w:eastAsia="宋体" w:hAnsi="宋体" w:hint="eastAsia"/>
        </w:rPr>
        <w:t>存档：开题报告结果汇总表、研究生开题书面报告连同评议表各一式两份，一份存研究生部，一份存本单位。“不及格”的开题报告及评议表必须存档在同一批次中，重做后的开题报告及评议表按重做的相应批次进行存档。</w:t>
      </w:r>
    </w:p>
    <w:p w:rsidR="00A7006F" w:rsidRPr="00A7006F" w:rsidRDefault="00A7006F" w:rsidP="00A7006F">
      <w:pPr>
        <w:spacing w:after="120" w:line="120" w:lineRule="auto"/>
        <w:ind w:firstLineChars="200" w:firstLine="420"/>
        <w:contextualSpacing/>
        <w:rPr>
          <w:rFonts w:ascii="宋体" w:eastAsia="宋体" w:hAnsi="宋体" w:hint="eastAsia"/>
        </w:rPr>
      </w:pPr>
      <w:r w:rsidRPr="00A7006F">
        <w:rPr>
          <w:rFonts w:ascii="宋体" w:eastAsia="宋体" w:hAnsi="宋体" w:hint="eastAsia"/>
        </w:rPr>
        <w:t>五</w:t>
      </w:r>
      <w:r>
        <w:rPr>
          <w:rFonts w:ascii="宋体" w:eastAsia="宋体" w:hAnsi="宋体" w:hint="eastAsia"/>
        </w:rPr>
        <w:t>.</w:t>
      </w:r>
      <w:r w:rsidRPr="00A7006F">
        <w:rPr>
          <w:rFonts w:ascii="宋体" w:eastAsia="宋体" w:hAnsi="宋体" w:hint="eastAsia"/>
        </w:rPr>
        <w:t>其他</w:t>
      </w:r>
    </w:p>
    <w:p w:rsidR="00A7006F" w:rsidRPr="00A7006F" w:rsidRDefault="00A7006F" w:rsidP="00A7006F">
      <w:pPr>
        <w:spacing w:after="120" w:line="120" w:lineRule="auto"/>
        <w:ind w:firstLineChars="200" w:firstLine="420"/>
        <w:contextualSpacing/>
        <w:rPr>
          <w:rFonts w:ascii="宋体" w:eastAsia="宋体" w:hAnsi="宋体" w:hint="eastAsia"/>
        </w:rPr>
      </w:pPr>
      <w:r w:rsidRPr="00A7006F">
        <w:rPr>
          <w:rFonts w:ascii="宋体" w:eastAsia="宋体" w:hAnsi="宋体" w:hint="eastAsia"/>
        </w:rPr>
        <w:t>1</w:t>
      </w:r>
      <w:r>
        <w:rPr>
          <w:rFonts w:ascii="宋体" w:eastAsia="宋体" w:hAnsi="宋体" w:hint="eastAsia"/>
        </w:rPr>
        <w:t>.</w:t>
      </w:r>
      <w:r w:rsidRPr="00A7006F">
        <w:rPr>
          <w:rFonts w:ascii="宋体" w:eastAsia="宋体" w:hAnsi="宋体" w:hint="eastAsia"/>
        </w:rPr>
        <w:t>各培养单位可自行决定是否允许个别研究生提前进行开题报告。不能按期进行开题报告者及开题报告不及格者，应提前提交延期或重新开题申请，经导师、培养单位审核、研究生部批准后方能延期进行或重新开题，参加下一批次开题报告或经培养单位同意后单独组织，是否相应推迟中期考核和答辩时间由培养单位决定。</w:t>
      </w:r>
    </w:p>
    <w:p w:rsidR="00A7006F" w:rsidRPr="00A7006F" w:rsidRDefault="00A7006F" w:rsidP="00A7006F">
      <w:pPr>
        <w:spacing w:after="120" w:line="120" w:lineRule="auto"/>
        <w:ind w:firstLineChars="200" w:firstLine="420"/>
        <w:contextualSpacing/>
        <w:rPr>
          <w:rFonts w:ascii="宋体" w:eastAsia="宋体" w:hAnsi="宋体" w:hint="eastAsia"/>
        </w:rPr>
      </w:pPr>
      <w:r w:rsidRPr="00A7006F">
        <w:rPr>
          <w:rFonts w:ascii="宋体" w:eastAsia="宋体" w:hAnsi="宋体" w:hint="eastAsia"/>
        </w:rPr>
        <w:t>2</w:t>
      </w:r>
      <w:r>
        <w:rPr>
          <w:rFonts w:ascii="宋体" w:eastAsia="宋体" w:hAnsi="宋体" w:hint="eastAsia"/>
        </w:rPr>
        <w:t>.</w:t>
      </w:r>
      <w:r w:rsidRPr="00A7006F">
        <w:rPr>
          <w:rFonts w:ascii="宋体" w:eastAsia="宋体" w:hAnsi="宋体" w:hint="eastAsia"/>
        </w:rPr>
        <w:t>开题报告必须在文献综述工作的基础上进行，如内容不符，导师有责任在研究生撰写开题书面报告过程中督促研究生及时更正，或重做文献综述。</w:t>
      </w:r>
    </w:p>
    <w:p w:rsidR="00A7006F" w:rsidRPr="00A7006F" w:rsidRDefault="00A7006F" w:rsidP="00A7006F">
      <w:pPr>
        <w:spacing w:after="120" w:line="120" w:lineRule="auto"/>
        <w:ind w:firstLineChars="200" w:firstLine="420"/>
        <w:contextualSpacing/>
        <w:rPr>
          <w:rFonts w:ascii="宋体" w:eastAsia="宋体" w:hAnsi="宋体" w:hint="eastAsia"/>
        </w:rPr>
      </w:pPr>
      <w:r w:rsidRPr="00A7006F">
        <w:rPr>
          <w:rFonts w:ascii="宋体" w:eastAsia="宋体" w:hAnsi="宋体" w:hint="eastAsia"/>
        </w:rPr>
        <w:t>3</w:t>
      </w:r>
      <w:r>
        <w:rPr>
          <w:rFonts w:ascii="宋体" w:eastAsia="宋体" w:hAnsi="宋体" w:hint="eastAsia"/>
        </w:rPr>
        <w:t>.</w:t>
      </w:r>
      <w:r w:rsidRPr="00A7006F">
        <w:rPr>
          <w:rFonts w:ascii="宋体" w:eastAsia="宋体" w:hAnsi="宋体" w:hint="eastAsia"/>
        </w:rPr>
        <w:t>开题报告通过后，原则上不允许随意改题。如确有特殊原因需改题者，须事先递交书面申请报告，经导师、培养单位同意并报研究生部备案后，重做文献综述并重新开题。博士研究生开题必须经过开题评议。毕业前一学期不得改题。开题报告将作为中期考核和学位论文答辩的审核依据。</w:t>
      </w:r>
    </w:p>
    <w:p w:rsidR="00A7006F" w:rsidRPr="00A7006F" w:rsidRDefault="00A7006F" w:rsidP="00A7006F">
      <w:pPr>
        <w:spacing w:after="120" w:line="120" w:lineRule="auto"/>
        <w:ind w:firstLineChars="200" w:firstLine="420"/>
        <w:contextualSpacing/>
        <w:rPr>
          <w:rFonts w:ascii="宋体" w:eastAsia="宋体" w:hAnsi="宋体" w:hint="eastAsia"/>
        </w:rPr>
      </w:pPr>
      <w:r w:rsidRPr="00A7006F">
        <w:rPr>
          <w:rFonts w:ascii="宋体" w:eastAsia="宋体" w:hAnsi="宋体" w:hint="eastAsia"/>
        </w:rPr>
        <w:t>4</w:t>
      </w:r>
      <w:r>
        <w:rPr>
          <w:rFonts w:ascii="宋体" w:eastAsia="宋体" w:hAnsi="宋体" w:hint="eastAsia"/>
        </w:rPr>
        <w:t>.</w:t>
      </w:r>
      <w:r w:rsidRPr="00A7006F">
        <w:rPr>
          <w:rFonts w:ascii="宋体" w:eastAsia="宋体" w:hAnsi="宋体" w:hint="eastAsia"/>
        </w:rPr>
        <w:t>延期开题或重新开题者，其学位论文须参加“双盲评审”。</w:t>
      </w:r>
    </w:p>
    <w:p w:rsidR="001277E4" w:rsidRDefault="00A7006F" w:rsidP="00A7006F">
      <w:pPr>
        <w:spacing w:after="120" w:line="120" w:lineRule="auto"/>
        <w:ind w:firstLineChars="200" w:firstLine="420"/>
        <w:contextualSpacing/>
      </w:pPr>
      <w:r w:rsidRPr="00A7006F">
        <w:rPr>
          <w:rFonts w:ascii="宋体" w:eastAsia="宋体" w:hAnsi="宋体" w:hint="eastAsia"/>
        </w:rPr>
        <w:t>六</w:t>
      </w:r>
      <w:r>
        <w:rPr>
          <w:rFonts w:ascii="宋体" w:eastAsia="宋体" w:hAnsi="宋体" w:hint="eastAsia"/>
        </w:rPr>
        <w:t>.</w:t>
      </w:r>
      <w:r w:rsidRPr="00A7006F">
        <w:rPr>
          <w:rFonts w:ascii="宋体" w:eastAsia="宋体" w:hAnsi="宋体" w:hint="eastAsia"/>
        </w:rPr>
        <w:t>本细则自公布之日开始执行，由校研究生部负责解释</w:t>
      </w:r>
      <w:r>
        <w:rPr>
          <w:rFonts w:hint="eastAsia"/>
        </w:rPr>
        <w:t>。</w:t>
      </w:r>
    </w:p>
    <w:sectPr w:rsidR="001277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7E4" w:rsidRDefault="001277E4" w:rsidP="00A7006F">
      <w:r>
        <w:separator/>
      </w:r>
    </w:p>
  </w:endnote>
  <w:endnote w:type="continuationSeparator" w:id="1">
    <w:p w:rsidR="001277E4" w:rsidRDefault="001277E4" w:rsidP="00A700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7E4" w:rsidRDefault="001277E4" w:rsidP="00A7006F">
      <w:r>
        <w:separator/>
      </w:r>
    </w:p>
  </w:footnote>
  <w:footnote w:type="continuationSeparator" w:id="1">
    <w:p w:rsidR="001277E4" w:rsidRDefault="001277E4" w:rsidP="00A700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006F"/>
    <w:rsid w:val="001277E4"/>
    <w:rsid w:val="00A700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00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006F"/>
    <w:rPr>
      <w:sz w:val="18"/>
      <w:szCs w:val="18"/>
    </w:rPr>
  </w:style>
  <w:style w:type="paragraph" w:styleId="a4">
    <w:name w:val="footer"/>
    <w:basedOn w:val="a"/>
    <w:link w:val="Char0"/>
    <w:uiPriority w:val="99"/>
    <w:semiHidden/>
    <w:unhideWhenUsed/>
    <w:rsid w:val="00A7006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006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359</Words>
  <Characters>2048</Characters>
  <Application>Microsoft Office Word</Application>
  <DocSecurity>0</DocSecurity>
  <Lines>17</Lines>
  <Paragraphs>4</Paragraphs>
  <ScaleCrop>false</ScaleCrop>
  <Company>Microsoft</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2017-05-05T13:19:00Z</dcterms:created>
  <dcterms:modified xsi:type="dcterms:W3CDTF">2017-05-05T13:22:00Z</dcterms:modified>
</cp:coreProperties>
</file>