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72" w:rsidRDefault="002A3C72" w:rsidP="002A3C72">
      <w:pPr>
        <w:widowControl/>
        <w:shd w:val="clear" w:color="auto" w:fill="FFFFFF"/>
        <w:spacing w:after="188" w:line="360" w:lineRule="auto"/>
        <w:jc w:val="center"/>
        <w:rPr>
          <w:rFonts w:asciiTheme="minorEastAsia" w:hAnsiTheme="minorEastAsia" w:cs="宋体" w:hint="eastAsia"/>
          <w:b/>
          <w:bCs/>
          <w:color w:val="000080"/>
          <w:kern w:val="0"/>
          <w:sz w:val="24"/>
          <w:szCs w:val="24"/>
        </w:rPr>
      </w:pPr>
      <w:r w:rsidRPr="002A3C72">
        <w:rPr>
          <w:rFonts w:asciiTheme="minorEastAsia" w:hAnsiTheme="minorEastAsia" w:cs="宋体" w:hint="eastAsia"/>
          <w:b/>
          <w:bCs/>
          <w:color w:val="000080"/>
          <w:kern w:val="0"/>
          <w:sz w:val="24"/>
          <w:szCs w:val="24"/>
        </w:rPr>
        <w:t>关于《关于新形势下党内政治生活的若干准则》</w:t>
      </w:r>
    </w:p>
    <w:p w:rsidR="002A3C72" w:rsidRPr="002A3C72" w:rsidRDefault="002A3C72" w:rsidP="002A3C72">
      <w:pPr>
        <w:widowControl/>
        <w:shd w:val="clear" w:color="auto" w:fill="FFFFFF"/>
        <w:spacing w:after="188" w:line="360" w:lineRule="auto"/>
        <w:jc w:val="center"/>
        <w:rPr>
          <w:rFonts w:asciiTheme="minorEastAsia" w:hAnsiTheme="minorEastAsia" w:cs="宋体"/>
          <w:color w:val="333333"/>
          <w:kern w:val="0"/>
          <w:sz w:val="24"/>
          <w:szCs w:val="24"/>
        </w:rPr>
      </w:pPr>
      <w:r w:rsidRPr="002A3C72">
        <w:rPr>
          <w:rFonts w:asciiTheme="minorEastAsia" w:hAnsiTheme="minorEastAsia" w:cs="宋体" w:hint="eastAsia"/>
          <w:b/>
          <w:bCs/>
          <w:color w:val="000080"/>
          <w:kern w:val="0"/>
          <w:sz w:val="24"/>
          <w:szCs w:val="24"/>
        </w:rPr>
        <w:t>和《中国共产党党内监督条例》的说明</w:t>
      </w:r>
    </w:p>
    <w:p w:rsidR="002A3C72" w:rsidRPr="002A3C72" w:rsidRDefault="002A3C72" w:rsidP="002A3C72">
      <w:pPr>
        <w:widowControl/>
        <w:shd w:val="clear" w:color="auto" w:fill="FFFFFF"/>
        <w:spacing w:after="188" w:line="360" w:lineRule="auto"/>
        <w:jc w:val="center"/>
        <w:rPr>
          <w:rFonts w:asciiTheme="minorEastAsia" w:hAnsiTheme="minorEastAsia" w:cs="宋体" w:hint="eastAsia"/>
          <w:color w:val="333333"/>
          <w:kern w:val="0"/>
          <w:sz w:val="24"/>
          <w:szCs w:val="24"/>
        </w:rPr>
      </w:pPr>
      <w:r w:rsidRPr="002A3C72">
        <w:rPr>
          <w:rFonts w:asciiTheme="minorEastAsia" w:hAnsiTheme="minorEastAsia" w:cs="宋体" w:hint="eastAsia"/>
          <w:b/>
          <w:bCs/>
          <w:color w:val="000080"/>
          <w:kern w:val="0"/>
          <w:sz w:val="24"/>
          <w:szCs w:val="24"/>
        </w:rPr>
        <w:t>习近平</w:t>
      </w:r>
    </w:p>
    <w:p w:rsidR="002A3C72" w:rsidRPr="002A3C72" w:rsidRDefault="002A3C72" w:rsidP="002A3C72">
      <w:pPr>
        <w:widowControl/>
        <w:shd w:val="clear" w:color="auto" w:fill="FFFFFF"/>
        <w:spacing w:after="188" w:line="360" w:lineRule="auto"/>
        <w:jc w:val="left"/>
        <w:rPr>
          <w:rFonts w:asciiTheme="minorEastAsia" w:hAnsiTheme="minorEastAsia" w:cs="宋体" w:hint="eastAsia"/>
          <w:color w:val="333333"/>
          <w:kern w:val="0"/>
          <w:sz w:val="24"/>
          <w:szCs w:val="24"/>
        </w:rPr>
      </w:pPr>
      <w:r w:rsidRPr="002A3C72">
        <w:rPr>
          <w:rFonts w:asciiTheme="minorEastAsia" w:hAnsiTheme="minorEastAsia" w:cs="宋体" w:hint="eastAsia"/>
          <w:color w:val="393939"/>
          <w:kern w:val="0"/>
          <w:sz w:val="24"/>
          <w:szCs w:val="24"/>
        </w:rPr>
        <w:t xml:space="preserve">　　受中央政治局委托，现在，我就《关于新形势下党内政治生活的若干准则》和《中国共产党党内监督条例》起草的有关情况向全会作说明。</w:t>
      </w:r>
    </w:p>
    <w:p w:rsidR="002A3C72" w:rsidRPr="002A3C72" w:rsidRDefault="002A3C72" w:rsidP="002A3C72">
      <w:pPr>
        <w:widowControl/>
        <w:shd w:val="clear" w:color="auto" w:fill="FFFFFF"/>
        <w:spacing w:after="188" w:line="360" w:lineRule="auto"/>
        <w:jc w:val="left"/>
        <w:rPr>
          <w:rFonts w:asciiTheme="minorEastAsia" w:hAnsiTheme="minorEastAsia" w:cs="宋体" w:hint="eastAsia"/>
          <w:color w:val="333333"/>
          <w:kern w:val="0"/>
          <w:sz w:val="24"/>
          <w:szCs w:val="24"/>
        </w:rPr>
      </w:pPr>
      <w:r w:rsidRPr="002A3C72">
        <w:rPr>
          <w:rFonts w:asciiTheme="minorEastAsia" w:hAnsiTheme="minorEastAsia" w:cs="宋体" w:hint="eastAsia"/>
          <w:color w:val="393939"/>
          <w:kern w:val="0"/>
          <w:sz w:val="24"/>
          <w:szCs w:val="24"/>
        </w:rPr>
        <w:t xml:space="preserve">　　今年2月，中央政治局决定，党的十八届六中全会专题研究全面从严治党问题，制定新形势下党内政治生活的若干准则，修订《中国共产党党内监督条例（试行）》，成立文件起草组，由我担任组长，刘云山、王岐山同志任副组长，有关部门和地方负责同志参加，在中央政治局常委会领导下进行工作。</w:t>
      </w:r>
    </w:p>
    <w:p w:rsidR="002A3C72" w:rsidRPr="002A3C72" w:rsidRDefault="002A3C72" w:rsidP="002A3C72">
      <w:pPr>
        <w:widowControl/>
        <w:shd w:val="clear" w:color="auto" w:fill="FFFFFF"/>
        <w:spacing w:after="188" w:line="360" w:lineRule="auto"/>
        <w:jc w:val="left"/>
        <w:rPr>
          <w:rFonts w:asciiTheme="minorEastAsia" w:hAnsiTheme="minorEastAsia" w:cs="宋体" w:hint="eastAsia"/>
          <w:color w:val="333333"/>
          <w:kern w:val="0"/>
          <w:sz w:val="24"/>
          <w:szCs w:val="24"/>
        </w:rPr>
      </w:pPr>
      <w:r w:rsidRPr="002A3C72">
        <w:rPr>
          <w:rFonts w:asciiTheme="minorEastAsia" w:hAnsiTheme="minorEastAsia" w:cs="宋体" w:hint="eastAsia"/>
          <w:b/>
          <w:bCs/>
          <w:color w:val="000080"/>
          <w:kern w:val="0"/>
          <w:sz w:val="24"/>
          <w:szCs w:val="24"/>
        </w:rPr>
        <w:t>一、关于文件稿起草的几点考虑</w:t>
      </w:r>
    </w:p>
    <w:p w:rsidR="002A3C72" w:rsidRPr="002A3C72" w:rsidRDefault="002A3C72" w:rsidP="002A3C72">
      <w:pPr>
        <w:widowControl/>
        <w:shd w:val="clear" w:color="auto" w:fill="FFFFFF"/>
        <w:spacing w:after="188" w:line="360" w:lineRule="auto"/>
        <w:jc w:val="left"/>
        <w:rPr>
          <w:rFonts w:asciiTheme="minorEastAsia" w:hAnsiTheme="minorEastAsia" w:cs="宋体" w:hint="eastAsia"/>
          <w:color w:val="333333"/>
          <w:kern w:val="0"/>
          <w:sz w:val="24"/>
          <w:szCs w:val="24"/>
        </w:rPr>
      </w:pPr>
      <w:r w:rsidRPr="002A3C72">
        <w:rPr>
          <w:rFonts w:asciiTheme="minorEastAsia" w:hAnsiTheme="minorEastAsia" w:cs="宋体" w:hint="eastAsia"/>
          <w:color w:val="393939"/>
          <w:kern w:val="0"/>
          <w:sz w:val="24"/>
          <w:szCs w:val="24"/>
        </w:rPr>
        <w:t xml:space="preserve">　　在开展党的群众路线教育实践活动和“三严三实”专题教育中，不少同志建议结合新的形势，制定一个加强和规范党内政治生活的文件。</w:t>
      </w:r>
    </w:p>
    <w:p w:rsidR="002A3C72" w:rsidRPr="002A3C72" w:rsidRDefault="002A3C72" w:rsidP="002A3C72">
      <w:pPr>
        <w:widowControl/>
        <w:shd w:val="clear" w:color="auto" w:fill="FFFFFF"/>
        <w:spacing w:after="188" w:line="360" w:lineRule="auto"/>
        <w:jc w:val="left"/>
        <w:rPr>
          <w:rFonts w:asciiTheme="minorEastAsia" w:hAnsiTheme="minorEastAsia" w:cs="宋体" w:hint="eastAsia"/>
          <w:color w:val="333333"/>
          <w:kern w:val="0"/>
          <w:sz w:val="24"/>
          <w:szCs w:val="24"/>
        </w:rPr>
      </w:pPr>
      <w:r w:rsidRPr="002A3C72">
        <w:rPr>
          <w:rFonts w:asciiTheme="minorEastAsia" w:hAnsiTheme="minorEastAsia" w:cs="宋体" w:hint="eastAsia"/>
          <w:color w:val="393939"/>
          <w:kern w:val="0"/>
          <w:sz w:val="24"/>
          <w:szCs w:val="24"/>
        </w:rPr>
        <w:t>2014年1月12日，我在给刘云山、王岐山同志的批示中指出：“1980年制定的《关于党内政治生活的若干准则》，对于当时恢复和健全党内民主、维护党的集中统一、严肃党的纪律、促进党的团结，实现政治上、思想上、组织上、作风上的拨乱反正，实现全党工作中心的转移，发挥了重要历史作用。当前，《准则》对我们严肃和规范党内政治生活、弘扬党的优良传统和作风仍具有重要现实指导意义。”“30多年来，形势任务和党内情况发生了很大变化，党的建设既积累了大量新成果新经验，又面临许多新情况新问题。请你们考虑是否适当时机由中央就新形势下加强和规范党内政治生活</w:t>
      </w:r>
      <w:proofErr w:type="gramStart"/>
      <w:r w:rsidRPr="002A3C72">
        <w:rPr>
          <w:rFonts w:asciiTheme="minorEastAsia" w:hAnsiTheme="minorEastAsia" w:cs="宋体" w:hint="eastAsia"/>
          <w:color w:val="393939"/>
          <w:kern w:val="0"/>
          <w:sz w:val="24"/>
          <w:szCs w:val="24"/>
        </w:rPr>
        <w:t>作出</w:t>
      </w:r>
      <w:proofErr w:type="gramEnd"/>
      <w:r w:rsidRPr="002A3C72">
        <w:rPr>
          <w:rFonts w:asciiTheme="minorEastAsia" w:hAnsiTheme="minorEastAsia" w:cs="宋体" w:hint="eastAsia"/>
          <w:color w:val="393939"/>
          <w:kern w:val="0"/>
          <w:sz w:val="24"/>
          <w:szCs w:val="24"/>
        </w:rPr>
        <w:t>一个决定，提出新的要求。”</w:t>
      </w:r>
    </w:p>
    <w:p w:rsidR="002A3C72" w:rsidRPr="002A3C72" w:rsidRDefault="002A3C72" w:rsidP="002A3C72">
      <w:pPr>
        <w:widowControl/>
        <w:shd w:val="clear" w:color="auto" w:fill="FFFFFF"/>
        <w:spacing w:after="188" w:line="360" w:lineRule="auto"/>
        <w:jc w:val="left"/>
        <w:rPr>
          <w:rFonts w:asciiTheme="minorEastAsia" w:hAnsiTheme="minorEastAsia" w:cs="宋体" w:hint="eastAsia"/>
          <w:color w:val="333333"/>
          <w:kern w:val="0"/>
          <w:sz w:val="24"/>
          <w:szCs w:val="24"/>
        </w:rPr>
      </w:pPr>
      <w:r w:rsidRPr="002A3C72">
        <w:rPr>
          <w:rFonts w:asciiTheme="minorEastAsia" w:hAnsiTheme="minorEastAsia" w:cs="宋体" w:hint="eastAsia"/>
          <w:color w:val="393939"/>
          <w:kern w:val="0"/>
          <w:sz w:val="24"/>
          <w:szCs w:val="24"/>
        </w:rPr>
        <w:t xml:space="preserve">　　《中国共产党党内监督条例（试行）》自2003年12月31日颁布施行以来，对加强党内监督、维护党的团结统一发挥了积极作用。同时，随着形势任务发展变化，条例与新实践新要求不相适应的问题显现出来。形势发展需要我们对条例进行修订，围绕责任设计制度、围绕制度构建体系，强化上级党组织对下级党组织和领导干部的监督，做到责任清晰、主体明确，制度管用、行之有效。</w:t>
      </w:r>
    </w:p>
    <w:p w:rsidR="002A3C72" w:rsidRPr="002A3C72" w:rsidRDefault="002A3C72" w:rsidP="002A3C72">
      <w:pPr>
        <w:widowControl/>
        <w:shd w:val="clear" w:color="auto" w:fill="FFFFFF"/>
        <w:spacing w:after="188" w:line="360" w:lineRule="auto"/>
        <w:jc w:val="left"/>
        <w:rPr>
          <w:rFonts w:asciiTheme="minorEastAsia" w:hAnsiTheme="minorEastAsia" w:cs="宋体" w:hint="eastAsia"/>
          <w:color w:val="333333"/>
          <w:kern w:val="0"/>
          <w:sz w:val="24"/>
          <w:szCs w:val="24"/>
        </w:rPr>
      </w:pPr>
      <w:r w:rsidRPr="002A3C72">
        <w:rPr>
          <w:rFonts w:asciiTheme="minorEastAsia" w:hAnsiTheme="minorEastAsia" w:cs="宋体" w:hint="eastAsia"/>
          <w:color w:val="393939"/>
          <w:kern w:val="0"/>
          <w:sz w:val="24"/>
          <w:szCs w:val="24"/>
        </w:rPr>
        <w:lastRenderedPageBreak/>
        <w:t xml:space="preserve">　　一段时间以来，围绕制定准则、修订条例，有关方面做了大量工作。2014年，由有关方面同志参加的工作小组就加强党内政治生活问题进行调查研究，形成了初步成果。根据中央纪委五次、六次全会关于健全党内监督制度的要求，中央纪委机关先后召开7次专题会议，研究党内监督条例修订工作。</w:t>
      </w:r>
    </w:p>
    <w:p w:rsidR="002A3C72" w:rsidRPr="002A3C72" w:rsidRDefault="002A3C72" w:rsidP="002A3C72">
      <w:pPr>
        <w:widowControl/>
        <w:shd w:val="clear" w:color="auto" w:fill="FFFFFF"/>
        <w:spacing w:after="188" w:line="360" w:lineRule="auto"/>
        <w:jc w:val="left"/>
        <w:rPr>
          <w:rFonts w:asciiTheme="minorEastAsia" w:hAnsiTheme="minorEastAsia" w:cs="宋体" w:hint="eastAsia"/>
          <w:color w:val="333333"/>
          <w:kern w:val="0"/>
          <w:sz w:val="24"/>
          <w:szCs w:val="24"/>
        </w:rPr>
      </w:pPr>
      <w:r w:rsidRPr="002A3C72">
        <w:rPr>
          <w:rFonts w:asciiTheme="minorEastAsia" w:hAnsiTheme="minorEastAsia" w:cs="宋体" w:hint="eastAsia"/>
          <w:color w:val="393939"/>
          <w:kern w:val="0"/>
          <w:sz w:val="24"/>
          <w:szCs w:val="24"/>
        </w:rPr>
        <w:t xml:space="preserve">　　这些前期研究形成了一些重要成果，中央政治局综合分析，决定用一次中央全会专题研究这个问题。主要有以下几方面考虑。</w:t>
      </w:r>
    </w:p>
    <w:p w:rsidR="002A3C72" w:rsidRPr="002A3C72" w:rsidRDefault="002A3C72" w:rsidP="002A3C72">
      <w:pPr>
        <w:widowControl/>
        <w:shd w:val="clear" w:color="auto" w:fill="FFFFFF"/>
        <w:spacing w:after="188" w:line="360" w:lineRule="auto"/>
        <w:jc w:val="left"/>
        <w:rPr>
          <w:rFonts w:asciiTheme="minorEastAsia" w:hAnsiTheme="minorEastAsia" w:cs="宋体" w:hint="eastAsia"/>
          <w:color w:val="333333"/>
          <w:kern w:val="0"/>
          <w:sz w:val="24"/>
          <w:szCs w:val="24"/>
        </w:rPr>
      </w:pPr>
      <w:r w:rsidRPr="002A3C72">
        <w:rPr>
          <w:rFonts w:asciiTheme="minorEastAsia" w:hAnsiTheme="minorEastAsia" w:cs="宋体" w:hint="eastAsia"/>
          <w:color w:val="393939"/>
          <w:kern w:val="0"/>
          <w:sz w:val="24"/>
          <w:szCs w:val="24"/>
        </w:rPr>
        <w:t xml:space="preserve">　　第一，这是完善“四个全面”战略布局的需要。协调推进“四个全面”战略布局，是党的十八大以来党中央从实现“两个一百年”奋斗目标、实现中华民族伟大复兴的中国梦的战略高度，统筹国内国际两个大局，把握我国发展新特征确定的治国</w:t>
      </w:r>
      <w:proofErr w:type="gramStart"/>
      <w:r w:rsidRPr="002A3C72">
        <w:rPr>
          <w:rFonts w:asciiTheme="minorEastAsia" w:hAnsiTheme="minorEastAsia" w:cs="宋体" w:hint="eastAsia"/>
          <w:color w:val="393939"/>
          <w:kern w:val="0"/>
          <w:sz w:val="24"/>
          <w:szCs w:val="24"/>
        </w:rPr>
        <w:t>理政新方略</w:t>
      </w:r>
      <w:proofErr w:type="gramEnd"/>
      <w:r w:rsidRPr="002A3C72">
        <w:rPr>
          <w:rFonts w:asciiTheme="minorEastAsia" w:hAnsiTheme="minorEastAsia" w:cs="宋体" w:hint="eastAsia"/>
          <w:color w:val="393939"/>
          <w:kern w:val="0"/>
          <w:sz w:val="24"/>
          <w:szCs w:val="24"/>
        </w:rPr>
        <w:t>，是新的时代条件下推进改革开放和社会主义现代化建设、坚持和发展中国特色社会主义的战略抉择。</w:t>
      </w:r>
    </w:p>
    <w:p w:rsidR="002A3C72" w:rsidRPr="002A3C72" w:rsidRDefault="002A3C72" w:rsidP="002A3C72">
      <w:pPr>
        <w:widowControl/>
        <w:shd w:val="clear" w:color="auto" w:fill="FFFFFF"/>
        <w:spacing w:after="188" w:line="360" w:lineRule="auto"/>
        <w:jc w:val="left"/>
        <w:rPr>
          <w:rFonts w:asciiTheme="minorEastAsia" w:hAnsiTheme="minorEastAsia" w:cs="宋体" w:hint="eastAsia"/>
          <w:color w:val="333333"/>
          <w:kern w:val="0"/>
          <w:sz w:val="24"/>
          <w:szCs w:val="24"/>
        </w:rPr>
      </w:pPr>
      <w:r w:rsidRPr="002A3C72">
        <w:rPr>
          <w:rFonts w:asciiTheme="minorEastAsia" w:hAnsiTheme="minorEastAsia" w:cs="宋体" w:hint="eastAsia"/>
          <w:color w:val="393939"/>
          <w:kern w:val="0"/>
          <w:sz w:val="24"/>
          <w:szCs w:val="24"/>
        </w:rPr>
        <w:t xml:space="preserve">　　几年来，党的十八届三中、四中、五中全会相继就全面深化改革、全面依法治国、全面建成小康社会进行了专题研究，这次六中全会再以制定修订两个文件稿为重点专题研究全面从严治党，“四个全面”战略布局就都分别通过一次中央全会进行了研究和部署。这是党中央根据“四个全面”战略布局对全会议题的一个整体设计。</w:t>
      </w:r>
    </w:p>
    <w:p w:rsidR="002A3C72" w:rsidRPr="002A3C72" w:rsidRDefault="002A3C72" w:rsidP="002A3C72">
      <w:pPr>
        <w:widowControl/>
        <w:shd w:val="clear" w:color="auto" w:fill="FFFFFF"/>
        <w:spacing w:after="188" w:line="360" w:lineRule="auto"/>
        <w:jc w:val="left"/>
        <w:rPr>
          <w:rFonts w:asciiTheme="minorEastAsia" w:hAnsiTheme="minorEastAsia" w:cs="宋体" w:hint="eastAsia"/>
          <w:color w:val="333333"/>
          <w:kern w:val="0"/>
          <w:sz w:val="24"/>
          <w:szCs w:val="24"/>
        </w:rPr>
      </w:pPr>
      <w:r w:rsidRPr="002A3C72">
        <w:rPr>
          <w:rFonts w:asciiTheme="minorEastAsia" w:hAnsiTheme="minorEastAsia" w:cs="宋体" w:hint="eastAsia"/>
          <w:color w:val="393939"/>
          <w:kern w:val="0"/>
          <w:sz w:val="24"/>
          <w:szCs w:val="24"/>
        </w:rPr>
        <w:t xml:space="preserve">　　第二，这是深化全面从严治党的需要。全面从严治党是党的十八大以来党中央抓党的建设的鲜明主题。办好中国的事情，关键在党，关键在党要管党、从严治党。新的历史条件下，我们要更好进行具有许多新的历史特点的伟大斗争、推进中国特色社会主义伟大事业，就必须以更大力度推进党的建设新的伟大工程，坚定不移推进全面从严治党，切实把党建设好、管理好，保持党的先进性和纯洁性，增强党的创造力凝聚力战斗力，提高党的领导水平和执政水平，确保党始终成为中国特色社会主义事业的坚强领导核心。</w:t>
      </w:r>
    </w:p>
    <w:p w:rsidR="002A3C72" w:rsidRPr="002A3C72" w:rsidRDefault="002A3C72" w:rsidP="002A3C72">
      <w:pPr>
        <w:widowControl/>
        <w:shd w:val="clear" w:color="auto" w:fill="FFFFFF"/>
        <w:spacing w:after="188" w:line="360" w:lineRule="auto"/>
        <w:jc w:val="left"/>
        <w:rPr>
          <w:rFonts w:asciiTheme="minorEastAsia" w:hAnsiTheme="minorEastAsia" w:cs="宋体" w:hint="eastAsia"/>
          <w:color w:val="333333"/>
          <w:kern w:val="0"/>
          <w:sz w:val="24"/>
          <w:szCs w:val="24"/>
        </w:rPr>
      </w:pPr>
      <w:r w:rsidRPr="002A3C72">
        <w:rPr>
          <w:rFonts w:asciiTheme="minorEastAsia" w:hAnsiTheme="minorEastAsia" w:cs="宋体" w:hint="eastAsia"/>
          <w:color w:val="393939"/>
          <w:kern w:val="0"/>
          <w:sz w:val="24"/>
          <w:szCs w:val="24"/>
        </w:rPr>
        <w:t xml:space="preserve">　　加强和规范党内政治生活、加强党内监督，都是新形势下加强党的建设十分重要的课题，也是我们推进全面从严治党的重要抓手。我们党抓党的建设，很重要的一条经验就是要不断总结我们党长期以来形成的历史经验和成功做法，并结合新的形势任务和实践要求加以创新。因此，有必要通过六中全会，对近年来特</w:t>
      </w:r>
      <w:r w:rsidRPr="002A3C72">
        <w:rPr>
          <w:rFonts w:asciiTheme="minorEastAsia" w:hAnsiTheme="minorEastAsia" w:cs="宋体" w:hint="eastAsia"/>
          <w:color w:val="393939"/>
          <w:kern w:val="0"/>
          <w:sz w:val="24"/>
          <w:szCs w:val="24"/>
        </w:rPr>
        <w:lastRenderedPageBreak/>
        <w:t>别是党的十八大以来从严治党的理论和实践进行总结，看哪些经过实践检验是好的，必须长期坚持；哪些可以进一步完善并上升为制度规定，以党内法规的形式固化下来；哪些需要结合新的情况继续深化。所以，党中央决定同时制定准则、修订条例，这是着眼于推进全面从严治党、坚持思想建党和制度治党相结合的一个重要安排。</w:t>
      </w:r>
    </w:p>
    <w:p w:rsidR="002A3C72" w:rsidRPr="002A3C72" w:rsidRDefault="002A3C72" w:rsidP="002A3C72">
      <w:pPr>
        <w:widowControl/>
        <w:shd w:val="clear" w:color="auto" w:fill="FFFFFF"/>
        <w:spacing w:after="188" w:line="360" w:lineRule="auto"/>
        <w:jc w:val="left"/>
        <w:rPr>
          <w:rFonts w:asciiTheme="minorEastAsia" w:hAnsiTheme="minorEastAsia" w:cs="宋体" w:hint="eastAsia"/>
          <w:color w:val="333333"/>
          <w:kern w:val="0"/>
          <w:sz w:val="24"/>
          <w:szCs w:val="24"/>
        </w:rPr>
      </w:pPr>
      <w:r w:rsidRPr="002A3C72">
        <w:rPr>
          <w:rFonts w:asciiTheme="minorEastAsia" w:hAnsiTheme="minorEastAsia" w:cs="宋体" w:hint="eastAsia"/>
          <w:color w:val="393939"/>
          <w:kern w:val="0"/>
          <w:sz w:val="24"/>
          <w:szCs w:val="24"/>
        </w:rPr>
        <w:t xml:space="preserve">　　第三，这是解决党内存在突出矛盾和问题的需要。在长期实践中，党内政治生活状况总体是好的，但一个时期以来，也出现了一些亟待解决的突出矛盾和问题，主要是：在一些党员、干部包括高级干部中，理想信念不坚定、对党不忠诚、纪律松弛、脱离群众、独断专行、弄虚作假、</w:t>
      </w:r>
      <w:proofErr w:type="gramStart"/>
      <w:r w:rsidRPr="002A3C72">
        <w:rPr>
          <w:rFonts w:asciiTheme="minorEastAsia" w:hAnsiTheme="minorEastAsia" w:cs="宋体" w:hint="eastAsia"/>
          <w:color w:val="393939"/>
          <w:kern w:val="0"/>
          <w:sz w:val="24"/>
          <w:szCs w:val="24"/>
        </w:rPr>
        <w:t>庸懒无为</w:t>
      </w:r>
      <w:proofErr w:type="gramEnd"/>
      <w:r w:rsidRPr="002A3C72">
        <w:rPr>
          <w:rFonts w:asciiTheme="minorEastAsia" w:hAnsiTheme="minorEastAsia" w:cs="宋体" w:hint="eastAsia"/>
          <w:color w:val="393939"/>
          <w:kern w:val="0"/>
          <w:sz w:val="24"/>
          <w:szCs w:val="24"/>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2A3C72">
        <w:rPr>
          <w:rFonts w:asciiTheme="minorEastAsia" w:hAnsiTheme="minorEastAsia" w:cs="宋体" w:hint="eastAsia"/>
          <w:color w:val="393939"/>
          <w:kern w:val="0"/>
          <w:sz w:val="24"/>
          <w:szCs w:val="24"/>
        </w:rPr>
        <w:t>团伙</w:t>
      </w:r>
      <w:proofErr w:type="gramEnd"/>
      <w:r w:rsidRPr="002A3C72">
        <w:rPr>
          <w:rFonts w:asciiTheme="minorEastAsia" w:hAnsiTheme="minorEastAsia" w:cs="宋体" w:hint="eastAsia"/>
          <w:color w:val="393939"/>
          <w:kern w:val="0"/>
          <w:sz w:val="24"/>
          <w:szCs w:val="24"/>
        </w:rPr>
        <w:t>伙、拉帮结派、谋取权位等政治阴谋活动。这些问题，严重侵蚀党的思想道德基础，严重破坏党的团结和集中统一，严重损害党内政治生态和党的形象，严重影响党和人民事业发展。周永康、薄熙来、郭伯雄、徐才厚、</w:t>
      </w:r>
      <w:proofErr w:type="gramStart"/>
      <w:r w:rsidRPr="002A3C72">
        <w:rPr>
          <w:rFonts w:asciiTheme="minorEastAsia" w:hAnsiTheme="minorEastAsia" w:cs="宋体" w:hint="eastAsia"/>
          <w:color w:val="393939"/>
          <w:kern w:val="0"/>
          <w:sz w:val="24"/>
          <w:szCs w:val="24"/>
        </w:rPr>
        <w:t>令计划</w:t>
      </w:r>
      <w:proofErr w:type="gramEnd"/>
      <w:r w:rsidRPr="002A3C72">
        <w:rPr>
          <w:rFonts w:asciiTheme="minorEastAsia" w:hAnsiTheme="minorEastAsia" w:cs="宋体" w:hint="eastAsia"/>
          <w:color w:val="393939"/>
          <w:kern w:val="0"/>
          <w:sz w:val="24"/>
          <w:szCs w:val="24"/>
        </w:rPr>
        <w:t>等人严重违纪违法案件，不仅暴露出他们在经济上存在严重问题，而且暴露出他们在政治上也存在严重问题，教训十分深刻。这就使我们认识到，要解决党内存在的一些突出矛盾和问题，必须把党的思想政治建设摆在首位，营造风清气正的政治生态。我说过：“做好各方面工作，必须有一个良好政治生态。政治生态污浊，从政环境就恶劣；政治生态清明，从政环境就优良。政治生态和自然生态一样，稍不注意，就很容易受到污染，一旦出现问题，再想恢复就要付出很大代价。”</w:t>
      </w:r>
    </w:p>
    <w:p w:rsidR="002A3C72" w:rsidRPr="002A3C72" w:rsidRDefault="002A3C72" w:rsidP="002A3C72">
      <w:pPr>
        <w:widowControl/>
        <w:shd w:val="clear" w:color="auto" w:fill="FFFFFF"/>
        <w:spacing w:after="188" w:line="360" w:lineRule="auto"/>
        <w:jc w:val="left"/>
        <w:rPr>
          <w:rFonts w:asciiTheme="minorEastAsia" w:hAnsiTheme="minorEastAsia" w:cs="宋体" w:hint="eastAsia"/>
          <w:color w:val="333333"/>
          <w:kern w:val="0"/>
          <w:sz w:val="24"/>
          <w:szCs w:val="24"/>
        </w:rPr>
      </w:pPr>
      <w:r w:rsidRPr="002A3C72">
        <w:rPr>
          <w:rFonts w:asciiTheme="minorEastAsia" w:hAnsiTheme="minorEastAsia" w:cs="宋体" w:hint="eastAsia"/>
          <w:color w:val="393939"/>
          <w:kern w:val="0"/>
          <w:sz w:val="24"/>
          <w:szCs w:val="24"/>
        </w:rPr>
        <w:t xml:space="preserve">　　党内监督是党的建设的重要内容，也是全面从严治党的重要保障。长期以来，党中央高度重视党内监督，采取了有力措施，取得了显著成绩。同时，也出现一些突出矛盾和问题，主要是一些地方和部门党的领导弱化、党的建设缺失、全面从严治党不力，一些党员、</w:t>
      </w:r>
      <w:proofErr w:type="gramStart"/>
      <w:r w:rsidRPr="002A3C72">
        <w:rPr>
          <w:rFonts w:asciiTheme="minorEastAsia" w:hAnsiTheme="minorEastAsia" w:cs="宋体" w:hint="eastAsia"/>
          <w:color w:val="393939"/>
          <w:kern w:val="0"/>
          <w:sz w:val="24"/>
          <w:szCs w:val="24"/>
        </w:rPr>
        <w:t>干部党</w:t>
      </w:r>
      <w:proofErr w:type="gramEnd"/>
      <w:r w:rsidRPr="002A3C72">
        <w:rPr>
          <w:rFonts w:asciiTheme="minorEastAsia" w:hAnsiTheme="minorEastAsia" w:cs="宋体" w:hint="eastAsia"/>
          <w:color w:val="393939"/>
          <w:kern w:val="0"/>
          <w:sz w:val="24"/>
          <w:szCs w:val="24"/>
        </w:rPr>
        <w:t>的观念淡漠、组织涣散、纪律松弛，一些党组织和党员、干部不严格执行党章，漠视政治纪律、无视组织原则。一个时期以来党内发生的种种问题，与管党治党宽松软有密切关系。全面从严治党，必须从根</w:t>
      </w:r>
      <w:r w:rsidRPr="002A3C72">
        <w:rPr>
          <w:rFonts w:asciiTheme="minorEastAsia" w:hAnsiTheme="minorEastAsia" w:cs="宋体" w:hint="eastAsia"/>
          <w:color w:val="393939"/>
          <w:kern w:val="0"/>
          <w:sz w:val="24"/>
          <w:szCs w:val="24"/>
        </w:rPr>
        <w:lastRenderedPageBreak/>
        <w:t>本上解决主体责任缺失、监督责任缺位、管党治党宽松软的问题，把强化党内监督作为党的建设重要基础性工程，使监督的制度优势充分释放出来。</w:t>
      </w:r>
    </w:p>
    <w:p w:rsidR="002A3C72" w:rsidRPr="002A3C72" w:rsidRDefault="002A3C72" w:rsidP="002A3C72">
      <w:pPr>
        <w:widowControl/>
        <w:shd w:val="clear" w:color="auto" w:fill="FFFFFF"/>
        <w:spacing w:after="188" w:line="360" w:lineRule="auto"/>
        <w:jc w:val="left"/>
        <w:rPr>
          <w:rFonts w:asciiTheme="minorEastAsia" w:hAnsiTheme="minorEastAsia" w:cs="宋体" w:hint="eastAsia"/>
          <w:color w:val="333333"/>
          <w:kern w:val="0"/>
          <w:sz w:val="24"/>
          <w:szCs w:val="24"/>
        </w:rPr>
      </w:pPr>
      <w:r w:rsidRPr="002A3C72">
        <w:rPr>
          <w:rFonts w:asciiTheme="minorEastAsia" w:hAnsiTheme="minorEastAsia" w:cs="宋体" w:hint="eastAsia"/>
          <w:color w:val="393939"/>
          <w:kern w:val="0"/>
          <w:sz w:val="24"/>
          <w:szCs w:val="24"/>
        </w:rPr>
        <w:t xml:space="preserve">　　党的十八大以来，我们把全面从严治党紧紧抓在手上，采取一系列新的举措加</w:t>
      </w:r>
      <w:proofErr w:type="gramStart"/>
      <w:r w:rsidRPr="002A3C72">
        <w:rPr>
          <w:rFonts w:asciiTheme="minorEastAsia" w:hAnsiTheme="minorEastAsia" w:cs="宋体" w:hint="eastAsia"/>
          <w:color w:val="393939"/>
          <w:kern w:val="0"/>
          <w:sz w:val="24"/>
          <w:szCs w:val="24"/>
        </w:rPr>
        <w:t>大管党</w:t>
      </w:r>
      <w:proofErr w:type="gramEnd"/>
      <w:r w:rsidRPr="002A3C72">
        <w:rPr>
          <w:rFonts w:asciiTheme="minorEastAsia" w:hAnsiTheme="minorEastAsia" w:cs="宋体" w:hint="eastAsia"/>
          <w:color w:val="393939"/>
          <w:kern w:val="0"/>
          <w:sz w:val="24"/>
          <w:szCs w:val="24"/>
        </w:rPr>
        <w:t>治党力度，坚持正风</w:t>
      </w:r>
      <w:proofErr w:type="gramStart"/>
      <w:r w:rsidRPr="002A3C72">
        <w:rPr>
          <w:rFonts w:asciiTheme="minorEastAsia" w:hAnsiTheme="minorEastAsia" w:cs="宋体" w:hint="eastAsia"/>
          <w:color w:val="393939"/>
          <w:kern w:val="0"/>
          <w:sz w:val="24"/>
          <w:szCs w:val="24"/>
        </w:rPr>
        <w:t>肃</w:t>
      </w:r>
      <w:proofErr w:type="gramEnd"/>
      <w:r w:rsidRPr="002A3C72">
        <w:rPr>
          <w:rFonts w:asciiTheme="minorEastAsia" w:hAnsiTheme="minorEastAsia" w:cs="宋体" w:hint="eastAsia"/>
          <w:color w:val="393939"/>
          <w:kern w:val="0"/>
          <w:sz w:val="24"/>
          <w:szCs w:val="24"/>
        </w:rPr>
        <w:t>纪、标本兼治，严明政治纪律和政治规矩，坚决遏制腐败蔓延势头，着力构建不敢腐、不能腐、不想腐的体制机制，层层落实全面从严治党主体责任和监督责任，着力解决党内存在的突出问题，党内政治生活出现许多新气象，党内政治生态明显好转，全党全社会高度认同。</w:t>
      </w:r>
    </w:p>
    <w:p w:rsidR="002A3C72" w:rsidRPr="002A3C72" w:rsidRDefault="002A3C72" w:rsidP="002A3C72">
      <w:pPr>
        <w:widowControl/>
        <w:shd w:val="clear" w:color="auto" w:fill="FFFFFF"/>
        <w:spacing w:after="188" w:line="360" w:lineRule="auto"/>
        <w:jc w:val="left"/>
        <w:rPr>
          <w:rFonts w:asciiTheme="minorEastAsia" w:hAnsiTheme="minorEastAsia" w:cs="宋体" w:hint="eastAsia"/>
          <w:color w:val="333333"/>
          <w:kern w:val="0"/>
          <w:sz w:val="24"/>
          <w:szCs w:val="24"/>
        </w:rPr>
      </w:pPr>
      <w:r w:rsidRPr="002A3C72">
        <w:rPr>
          <w:rFonts w:asciiTheme="minorEastAsia" w:hAnsiTheme="minorEastAsia" w:cs="宋体" w:hint="eastAsia"/>
          <w:color w:val="393939"/>
          <w:kern w:val="0"/>
          <w:sz w:val="24"/>
          <w:szCs w:val="24"/>
        </w:rPr>
        <w:t xml:space="preserve">　　同时，我们也清醒地看到，虽然党内存在的突出矛盾和问题很多得到了有效解决，但一些问题依然存在，一些问题解决得还不彻底，一些问题还可能再冒出来，必须继续努力，不断从思想上、政治上、组织上、作风上、制度上防范和解决党内存在的突出矛盾和问题。特别是要看到，新的历史条件下，国际国内形势发生了很大变化，我们党面临的执政环境和执政条件发生了很大变化，党面临的“四大考验”、“四种危险”是长期的、复杂的、严峻的。要把党内存在的突出矛盾和问题解决好，要有效</w:t>
      </w:r>
      <w:proofErr w:type="gramStart"/>
      <w:r w:rsidRPr="002A3C72">
        <w:rPr>
          <w:rFonts w:asciiTheme="minorEastAsia" w:hAnsiTheme="minorEastAsia" w:cs="宋体" w:hint="eastAsia"/>
          <w:color w:val="393939"/>
          <w:kern w:val="0"/>
          <w:sz w:val="24"/>
          <w:szCs w:val="24"/>
        </w:rPr>
        <w:t>化解党</w:t>
      </w:r>
      <w:proofErr w:type="gramEnd"/>
      <w:r w:rsidRPr="002A3C72">
        <w:rPr>
          <w:rFonts w:asciiTheme="minorEastAsia" w:hAnsiTheme="minorEastAsia" w:cs="宋体" w:hint="eastAsia"/>
          <w:color w:val="393939"/>
          <w:kern w:val="0"/>
          <w:sz w:val="24"/>
          <w:szCs w:val="24"/>
        </w:rPr>
        <w:t>面临的重大挑战和危险，很重要的一条就是要完善规范、健全制度，扎紧制度的笼子，既使已经发生的突出矛盾和问题得到更加深入有效的解决，又有效防范新的矛盾和问题滋生蔓延、有效防范已经解决的矛盾和问题反弹复发。</w:t>
      </w:r>
    </w:p>
    <w:p w:rsidR="00726B95" w:rsidRPr="002A3C72" w:rsidRDefault="002A3C72" w:rsidP="002A3C72">
      <w:pPr>
        <w:widowControl/>
        <w:shd w:val="clear" w:color="auto" w:fill="FFFFFF"/>
        <w:spacing w:after="188" w:line="360" w:lineRule="auto"/>
        <w:jc w:val="left"/>
        <w:rPr>
          <w:rFonts w:asciiTheme="minorEastAsia" w:hAnsiTheme="minorEastAsia"/>
          <w:sz w:val="24"/>
          <w:szCs w:val="24"/>
        </w:rPr>
      </w:pPr>
      <w:r w:rsidRPr="002A3C72">
        <w:rPr>
          <w:rFonts w:asciiTheme="minorEastAsia" w:hAnsiTheme="minorEastAsia" w:cs="宋体" w:hint="eastAsia"/>
          <w:color w:val="393939"/>
          <w:kern w:val="0"/>
          <w:sz w:val="24"/>
          <w:szCs w:val="24"/>
        </w:rPr>
        <w:t xml:space="preserve">　　总之，面对新的形势和任务，制定一个新形势下党内政治生活的若干准则，修订党内监督条例，时机成熟、条件具备，要求迫切，意义重大。</w:t>
      </w:r>
    </w:p>
    <w:sectPr w:rsidR="00726B95" w:rsidRPr="002A3C72" w:rsidSect="00726B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3C72"/>
    <w:rsid w:val="002A3C72"/>
    <w:rsid w:val="00726B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3C72"/>
    <w:rPr>
      <w:b/>
      <w:bCs/>
    </w:rPr>
  </w:style>
</w:styles>
</file>

<file path=word/webSettings.xml><?xml version="1.0" encoding="utf-8"?>
<w:webSettings xmlns:r="http://schemas.openxmlformats.org/officeDocument/2006/relationships" xmlns:w="http://schemas.openxmlformats.org/wordprocessingml/2006/main">
  <w:divs>
    <w:div w:id="522790535">
      <w:bodyDiv w:val="1"/>
      <w:marLeft w:val="0"/>
      <w:marRight w:val="0"/>
      <w:marTop w:val="0"/>
      <w:marBottom w:val="0"/>
      <w:divBdr>
        <w:top w:val="none" w:sz="0" w:space="0" w:color="auto"/>
        <w:left w:val="none" w:sz="0" w:space="0" w:color="auto"/>
        <w:bottom w:val="none" w:sz="0" w:space="0" w:color="auto"/>
        <w:right w:val="none" w:sz="0" w:space="0" w:color="auto"/>
      </w:divBdr>
      <w:divsChild>
        <w:div w:id="599221920">
          <w:marLeft w:val="0"/>
          <w:marRight w:val="0"/>
          <w:marTop w:val="0"/>
          <w:marBottom w:val="0"/>
          <w:divBdr>
            <w:top w:val="none" w:sz="0" w:space="0" w:color="auto"/>
            <w:left w:val="none" w:sz="0" w:space="0" w:color="auto"/>
            <w:bottom w:val="none" w:sz="0" w:space="0" w:color="auto"/>
            <w:right w:val="none" w:sz="0" w:space="0" w:color="auto"/>
          </w:divBdr>
          <w:divsChild>
            <w:div w:id="296185564">
              <w:marLeft w:val="0"/>
              <w:marRight w:val="0"/>
              <w:marTop w:val="0"/>
              <w:marBottom w:val="0"/>
              <w:divBdr>
                <w:top w:val="none" w:sz="0" w:space="0" w:color="auto"/>
                <w:left w:val="none" w:sz="0" w:space="0" w:color="auto"/>
                <w:bottom w:val="none" w:sz="0" w:space="0" w:color="auto"/>
                <w:right w:val="none" w:sz="0" w:space="0" w:color="auto"/>
              </w:divBdr>
              <w:divsChild>
                <w:div w:id="1848982636">
                  <w:marLeft w:val="0"/>
                  <w:marRight w:val="0"/>
                  <w:marTop w:val="0"/>
                  <w:marBottom w:val="0"/>
                  <w:divBdr>
                    <w:top w:val="none" w:sz="0" w:space="0" w:color="auto"/>
                    <w:left w:val="none" w:sz="0" w:space="0" w:color="auto"/>
                    <w:bottom w:val="none" w:sz="0" w:space="0" w:color="auto"/>
                    <w:right w:val="none" w:sz="0" w:space="0" w:color="auto"/>
                  </w:divBdr>
                  <w:divsChild>
                    <w:div w:id="2013797261">
                      <w:marLeft w:val="0"/>
                      <w:marRight w:val="0"/>
                      <w:marTop w:val="0"/>
                      <w:marBottom w:val="0"/>
                      <w:divBdr>
                        <w:top w:val="none" w:sz="0" w:space="0" w:color="auto"/>
                        <w:left w:val="none" w:sz="0" w:space="0" w:color="auto"/>
                        <w:bottom w:val="none" w:sz="0" w:space="0" w:color="auto"/>
                        <w:right w:val="none" w:sz="0" w:space="0" w:color="auto"/>
                      </w:divBdr>
                      <w:divsChild>
                        <w:div w:id="843935164">
                          <w:marLeft w:val="0"/>
                          <w:marRight w:val="0"/>
                          <w:marTop w:val="0"/>
                          <w:marBottom w:val="0"/>
                          <w:divBdr>
                            <w:top w:val="none" w:sz="0" w:space="0" w:color="auto"/>
                            <w:left w:val="none" w:sz="0" w:space="0" w:color="auto"/>
                            <w:bottom w:val="none" w:sz="0" w:space="0" w:color="auto"/>
                            <w:right w:val="none" w:sz="0" w:space="0" w:color="auto"/>
                          </w:divBdr>
                          <w:divsChild>
                            <w:div w:id="1361978365">
                              <w:marLeft w:val="0"/>
                              <w:marRight w:val="0"/>
                              <w:marTop w:val="0"/>
                              <w:marBottom w:val="0"/>
                              <w:divBdr>
                                <w:top w:val="none" w:sz="0" w:space="0" w:color="auto"/>
                                <w:left w:val="none" w:sz="0" w:space="0" w:color="auto"/>
                                <w:bottom w:val="none" w:sz="0" w:space="0" w:color="auto"/>
                                <w:right w:val="none" w:sz="0" w:space="0" w:color="auto"/>
                              </w:divBdr>
                              <w:divsChild>
                                <w:div w:id="141779994">
                                  <w:marLeft w:val="0"/>
                                  <w:marRight w:val="0"/>
                                  <w:marTop w:val="0"/>
                                  <w:marBottom w:val="0"/>
                                  <w:divBdr>
                                    <w:top w:val="none" w:sz="0" w:space="0" w:color="auto"/>
                                    <w:left w:val="none" w:sz="0" w:space="0" w:color="auto"/>
                                    <w:bottom w:val="none" w:sz="0" w:space="0" w:color="auto"/>
                                    <w:right w:val="none" w:sz="0" w:space="0" w:color="auto"/>
                                  </w:divBdr>
                                  <w:divsChild>
                                    <w:div w:id="1946573644">
                                      <w:marLeft w:val="0"/>
                                      <w:marRight w:val="0"/>
                                      <w:marTop w:val="0"/>
                                      <w:marBottom w:val="0"/>
                                      <w:divBdr>
                                        <w:top w:val="none" w:sz="0" w:space="0" w:color="auto"/>
                                        <w:left w:val="none" w:sz="0" w:space="0" w:color="auto"/>
                                        <w:bottom w:val="none" w:sz="0" w:space="0" w:color="auto"/>
                                        <w:right w:val="none" w:sz="0" w:space="0" w:color="auto"/>
                                      </w:divBdr>
                                      <w:divsChild>
                                        <w:div w:id="2098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482</Words>
  <Characters>2754</Characters>
  <Application>Microsoft Office Word</Application>
  <DocSecurity>0</DocSecurity>
  <Lines>22</Lines>
  <Paragraphs>6</Paragraphs>
  <ScaleCrop>false</ScaleCrop>
  <Company>Microsoft</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dc:creator>
  <cp:lastModifiedBy>shou</cp:lastModifiedBy>
  <cp:revision>1</cp:revision>
  <dcterms:created xsi:type="dcterms:W3CDTF">2017-04-30T05:30:00Z</dcterms:created>
  <dcterms:modified xsi:type="dcterms:W3CDTF">2017-04-30T05:32:00Z</dcterms:modified>
</cp:coreProperties>
</file>