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906"/>
      </w:tblGrid>
      <w:tr w:rsidR="00994C0A" w:rsidRPr="00994C0A">
        <w:trPr>
          <w:trHeight w:val="675"/>
          <w:jc w:val="center"/>
        </w:trPr>
        <w:tc>
          <w:tcPr>
            <w:tcW w:w="0" w:type="auto"/>
            <w:shd w:val="clear" w:color="auto" w:fill="FFFFFF"/>
            <w:tcMar>
              <w:top w:w="0" w:type="dxa"/>
              <w:left w:w="300" w:type="dxa"/>
              <w:bottom w:w="0" w:type="dxa"/>
              <w:right w:w="300" w:type="dxa"/>
            </w:tcMar>
            <w:vAlign w:val="center"/>
            <w:hideMark/>
          </w:tcPr>
          <w:p w:rsidR="00994C0A" w:rsidRPr="00994C0A" w:rsidRDefault="00994C0A" w:rsidP="00994C0A">
            <w:pPr>
              <w:widowControl/>
              <w:spacing w:line="360" w:lineRule="atLeast"/>
              <w:jc w:val="center"/>
              <w:rPr>
                <w:rFonts w:ascii="宋体" w:eastAsia="宋体" w:hAnsi="宋体" w:cs="宋体"/>
                <w:b/>
                <w:bCs/>
                <w:color w:val="CF1010"/>
                <w:kern w:val="0"/>
                <w:sz w:val="36"/>
                <w:szCs w:val="36"/>
              </w:rPr>
            </w:pPr>
            <w:r w:rsidRPr="00994C0A">
              <w:rPr>
                <w:rFonts w:ascii="宋体" w:eastAsia="宋体" w:hAnsi="宋体" w:cs="宋体" w:hint="eastAsia"/>
                <w:b/>
                <w:bCs/>
                <w:color w:val="CF1010"/>
                <w:kern w:val="0"/>
                <w:sz w:val="36"/>
              </w:rPr>
              <w:t>上海高校发展党员工作实施细则</w:t>
            </w:r>
          </w:p>
        </w:tc>
      </w:tr>
    </w:tbl>
    <w:p w:rsidR="00994C0A" w:rsidRPr="00994C0A" w:rsidRDefault="00994C0A" w:rsidP="00994C0A">
      <w:pPr>
        <w:widowControl/>
        <w:jc w:val="center"/>
        <w:rPr>
          <w:rFonts w:ascii="宋体" w:eastAsia="宋体" w:hAnsi="宋体" w:cs="宋体"/>
          <w:vanish/>
          <w:color w:val="333333"/>
          <w:kern w:val="0"/>
          <w:sz w:val="18"/>
          <w:szCs w:val="18"/>
        </w:rPr>
      </w:pPr>
    </w:p>
    <w:tbl>
      <w:tblPr>
        <w:tblW w:w="5000" w:type="pct"/>
        <w:jc w:val="center"/>
        <w:tblCellMar>
          <w:left w:w="0" w:type="dxa"/>
          <w:right w:w="0" w:type="dxa"/>
        </w:tblCellMar>
        <w:tblLook w:val="04A0"/>
      </w:tblPr>
      <w:tblGrid>
        <w:gridCol w:w="8306"/>
      </w:tblGrid>
      <w:tr w:rsidR="00994C0A" w:rsidRPr="00994C0A">
        <w:trPr>
          <w:trHeight w:val="75"/>
          <w:jc w:val="center"/>
        </w:trPr>
        <w:tc>
          <w:tcPr>
            <w:tcW w:w="0" w:type="auto"/>
            <w:shd w:val="clear" w:color="auto" w:fill="E5E5E5"/>
            <w:vAlign w:val="center"/>
            <w:hideMark/>
          </w:tcPr>
          <w:p w:rsidR="00994C0A" w:rsidRPr="00994C0A" w:rsidRDefault="00994C0A" w:rsidP="00994C0A">
            <w:pPr>
              <w:widowControl/>
              <w:jc w:val="center"/>
              <w:rPr>
                <w:rFonts w:ascii="宋体" w:eastAsia="宋体" w:hAnsi="宋体" w:cs="宋体"/>
                <w:color w:val="333333"/>
                <w:kern w:val="0"/>
                <w:sz w:val="8"/>
                <w:szCs w:val="18"/>
              </w:rPr>
            </w:pPr>
          </w:p>
        </w:tc>
      </w:tr>
      <w:tr w:rsidR="00994C0A" w:rsidRPr="00994C0A">
        <w:trPr>
          <w:trHeight w:val="300"/>
          <w:jc w:val="center"/>
        </w:trPr>
        <w:tc>
          <w:tcPr>
            <w:tcW w:w="0" w:type="auto"/>
            <w:vAlign w:val="center"/>
            <w:hideMark/>
          </w:tcPr>
          <w:p w:rsidR="00994C0A" w:rsidRPr="00994C0A" w:rsidRDefault="00994C0A" w:rsidP="00EE3396">
            <w:pPr>
              <w:widowControl/>
              <w:spacing w:after="120" w:line="120" w:lineRule="auto"/>
              <w:contextualSpacing/>
              <w:jc w:val="center"/>
              <w:rPr>
                <w:rFonts w:ascii="宋体" w:eastAsia="宋体" w:hAnsi="宋体" w:cs="宋体"/>
                <w:color w:val="333333"/>
                <w:kern w:val="0"/>
                <w:sz w:val="18"/>
                <w:szCs w:val="18"/>
              </w:rPr>
            </w:pPr>
          </w:p>
        </w:tc>
      </w:tr>
    </w:tbl>
    <w:p w:rsidR="00994C0A" w:rsidRPr="00994C0A" w:rsidRDefault="00994C0A" w:rsidP="00EE3396">
      <w:pPr>
        <w:widowControl/>
        <w:spacing w:after="120" w:line="120" w:lineRule="auto"/>
        <w:contextualSpacing/>
        <w:jc w:val="center"/>
        <w:rPr>
          <w:rFonts w:ascii="宋体" w:eastAsia="宋体" w:hAnsi="宋体" w:cs="宋体"/>
          <w:vanish/>
          <w:color w:val="333333"/>
          <w:kern w:val="0"/>
          <w:sz w:val="18"/>
          <w:szCs w:val="18"/>
        </w:rPr>
      </w:pPr>
    </w:p>
    <w:tbl>
      <w:tblPr>
        <w:tblW w:w="5235" w:type="pct"/>
        <w:jc w:val="center"/>
        <w:tblInd w:w="-390" w:type="dxa"/>
        <w:tblCellMar>
          <w:left w:w="0" w:type="dxa"/>
          <w:right w:w="0" w:type="dxa"/>
        </w:tblCellMar>
        <w:tblLook w:val="04A0"/>
      </w:tblPr>
      <w:tblGrid>
        <w:gridCol w:w="8696"/>
      </w:tblGrid>
      <w:tr w:rsidR="000526E1" w:rsidRPr="00EE3396" w:rsidTr="000526E1">
        <w:trPr>
          <w:jc w:val="center"/>
        </w:trPr>
        <w:tc>
          <w:tcPr>
            <w:tcW w:w="5000" w:type="pct"/>
            <w:shd w:val="clear" w:color="auto" w:fill="FFFFFF"/>
            <w:hideMark/>
          </w:tcPr>
          <w:p w:rsidR="000526E1" w:rsidRPr="00EE3396" w:rsidRDefault="000526E1" w:rsidP="000526E1">
            <w:pPr>
              <w:widowControl/>
              <w:tabs>
                <w:tab w:val="num" w:pos="855"/>
              </w:tabs>
              <w:spacing w:after="120" w:line="120" w:lineRule="auto"/>
              <w:ind w:left="855" w:hanging="855"/>
              <w:contextualSpacing/>
              <w:rPr>
                <w:rFonts w:ascii="宋体" w:eastAsia="宋体" w:hAnsi="宋体" w:cs="宋体"/>
                <w:color w:val="000000"/>
                <w:kern w:val="0"/>
                <w:sz w:val="24"/>
                <w:szCs w:val="24"/>
              </w:rPr>
            </w:pPr>
            <w:r w:rsidRPr="00EE3396">
              <w:rPr>
                <w:rFonts w:ascii="宋体" w:eastAsia="宋体" w:hAnsi="宋体" w:cs="Times New Roman"/>
                <w:b/>
                <w:bCs/>
                <w:color w:val="000000"/>
                <w:kern w:val="0"/>
                <w:sz w:val="24"/>
                <w:szCs w:val="24"/>
              </w:rPr>
              <w:t>第一章</w:t>
            </w:r>
            <w:r w:rsidRPr="00EE3396">
              <w:rPr>
                <w:rFonts w:ascii="宋体" w:eastAsia="宋体" w:hAnsi="宋体" w:cs="Times New Roman"/>
                <w:b/>
                <w:bCs/>
                <w:color w:val="000000"/>
                <w:kern w:val="0"/>
                <w:sz w:val="14"/>
              </w:rPr>
              <w:t xml:space="preserve"> </w:t>
            </w:r>
            <w:r w:rsidRPr="00EE3396">
              <w:rPr>
                <w:rFonts w:ascii="宋体" w:eastAsia="宋体" w:hAnsi="宋体" w:cs="宋体" w:hint="eastAsia"/>
                <w:b/>
                <w:bCs/>
                <w:color w:val="000000"/>
                <w:kern w:val="0"/>
                <w:sz w:val="24"/>
                <w:szCs w:val="24"/>
              </w:rPr>
              <w:t>总</w:t>
            </w:r>
            <w:r w:rsidRPr="00EE3396">
              <w:rPr>
                <w:rFonts w:ascii="宋体" w:eastAsia="宋体" w:hAnsi="宋体" w:cs="Times New Roman"/>
                <w:b/>
                <w:bCs/>
                <w:color w:val="000000"/>
                <w:kern w:val="0"/>
                <w:sz w:val="24"/>
                <w:szCs w:val="24"/>
              </w:rPr>
              <w:t xml:space="preserve"> </w:t>
            </w:r>
            <w:r w:rsidRPr="00EE3396">
              <w:rPr>
                <w:rFonts w:ascii="宋体" w:eastAsia="宋体" w:hAnsi="宋体" w:cs="宋体" w:hint="eastAsia"/>
                <w:b/>
                <w:bCs/>
                <w:color w:val="000000"/>
                <w:kern w:val="0"/>
                <w:sz w:val="24"/>
                <w:szCs w:val="24"/>
              </w:rPr>
              <w:t>则</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第一条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为了推进上海高校党的建设，进一步规范发展党员工作，依据《中国共产党章程》、《中国共产党发展党员工作细则（试行）》和《中国共产党普通高等学校基层组织工作条例》及有关文件精神，在试行</w:t>
            </w:r>
            <w:r w:rsidRPr="00EE3396">
              <w:rPr>
                <w:rFonts w:ascii="宋体" w:eastAsia="宋体" w:hAnsi="宋体" w:cs="Times New Roman"/>
                <w:color w:val="000000"/>
                <w:kern w:val="0"/>
                <w:sz w:val="24"/>
                <w:szCs w:val="24"/>
              </w:rPr>
              <w:t>1994</w:t>
            </w:r>
            <w:r w:rsidRPr="00EE3396">
              <w:rPr>
                <w:rFonts w:ascii="宋体" w:eastAsia="宋体" w:hAnsi="宋体" w:cs="宋体" w:hint="eastAsia"/>
                <w:color w:val="000000"/>
                <w:kern w:val="0"/>
                <w:sz w:val="24"/>
                <w:szCs w:val="24"/>
              </w:rPr>
              <w:t>年下发的《上海高校发展党员工作实施细则》的基础上，结合上海高校发展党员工作的实际，特修订本实施细则。</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第二条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发展党员工作必须以马列主义、毛泽东思想、邓小平理论和“三个代表”重要思想为指导，紧紧围绕高等教育改革发展的中心工作和育人的根本任务，着眼于培养和造就社会主义事业的建设者、接班人和青年马克思主义者，着眼于保持党的先进性，增强党的阶级基础和扩大党的群众基础，提高党组织的创造力、凝聚力、战斗力。</w:t>
            </w:r>
          </w:p>
          <w:p w:rsidR="000526E1" w:rsidRPr="00EE3396" w:rsidRDefault="000526E1" w:rsidP="000526E1">
            <w:pPr>
              <w:widowControl/>
              <w:tabs>
                <w:tab w:val="num" w:pos="720"/>
              </w:tabs>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b/>
                <w:color w:val="000000"/>
                <w:kern w:val="0"/>
                <w:sz w:val="24"/>
                <w:szCs w:val="24"/>
              </w:rPr>
              <w:t>第三条</w:t>
            </w:r>
            <w:r w:rsidRPr="00EE3396">
              <w:rPr>
                <w:rFonts w:ascii="宋体" w:eastAsia="宋体" w:hAnsi="宋体" w:cs="Times New Roman"/>
                <w:b/>
                <w:color w:val="000000"/>
                <w:kern w:val="0"/>
                <w:sz w:val="14"/>
              </w:rPr>
              <w:t xml:space="preserve"> </w:t>
            </w:r>
            <w:r w:rsidRPr="00EE3396">
              <w:rPr>
                <w:rFonts w:ascii="宋体" w:eastAsia="宋体" w:hAnsi="宋体" w:cs="宋体" w:hint="eastAsia"/>
                <w:color w:val="000000"/>
                <w:kern w:val="0"/>
                <w:sz w:val="24"/>
                <w:szCs w:val="24"/>
              </w:rPr>
              <w:t>发展党员工作必须遵循“坚持标准，保证质量，改善结构，慎重发展”的方针，坚持“入党自愿，个别吸收”、“成熟一个，发展一个”和“突出重点、兼顾一般、大致均衡、适度发展”的原则，正确把握培养和发展、数量和质量、组织入党和思想入党等辨证关系，确保新党员质量。</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第四条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发展党员工作应当坚持“早播种、早选苗、早培养”和“重在培养、主动建设、积极推进”的工作思路，坚持把优秀大学生、研究生、“两课”教师和教学、科研、医疗等一线青年专业技术人员作为重点发展对象，把入党积极分子培养和预备党员教育管理作为重要工作环节，使发展党员工作纳入制度化、规范化的轨道。</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第二章</w:t>
            </w:r>
            <w:r w:rsidRPr="00EE3396">
              <w:rPr>
                <w:rFonts w:ascii="宋体" w:eastAsia="宋体" w:hAnsi="宋体" w:cs="Times New Roman"/>
                <w:b/>
                <w:bCs/>
                <w:color w:val="000000"/>
                <w:kern w:val="0"/>
                <w:sz w:val="24"/>
                <w:szCs w:val="24"/>
              </w:rPr>
              <w:t xml:space="preserve"> </w:t>
            </w:r>
            <w:r w:rsidRPr="00EE3396">
              <w:rPr>
                <w:rFonts w:ascii="宋体" w:eastAsia="宋体" w:hAnsi="宋体" w:cs="宋体" w:hint="eastAsia"/>
                <w:b/>
                <w:bCs/>
                <w:color w:val="000000"/>
                <w:kern w:val="0"/>
                <w:sz w:val="24"/>
                <w:szCs w:val="24"/>
              </w:rPr>
              <w:t>入党积极分子的确定和培养</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第五条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党组织要通过团组织生活、党建咨询、短期军训、个别谈心和党章学习小组等活动，向大学生宣传党的基本知识，激发他们的政治热情，启发他们自觉提出入党申请。</w:t>
            </w:r>
          </w:p>
          <w:p w:rsidR="000526E1" w:rsidRPr="00EE3396" w:rsidRDefault="000526E1" w:rsidP="000526E1">
            <w:pPr>
              <w:widowControl/>
              <w:adjustRightInd w:val="0"/>
              <w:spacing w:after="120" w:line="120" w:lineRule="auto"/>
              <w:ind w:firstLine="435"/>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对于在高中阶段提出过入党申请或确定为入党积极分子的学生，党组织要继续对他们提出政治上的要求，及时转接有关材料，保持培养教育的连续性。</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第六条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党组织应及时掌握青年教师思想政治状况，对于尚未提出入党申请的政治素质好、有培养前途的青年教师，要做到政治上引导、业务上培养、生活上帮助，全面关心他们的成长，引导他们自觉提出入党申请。</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对于在学习阶段提出过入党申请和确定为入党积极分子的青年教师，党组织要及时关心和鼓励，抓紧做好培养教育衔接工作。</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第七条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凡申请入党的人，应当向党组织递交书面申请，党组织应及时派人同入党申请人谈话。入党申请人符合党章规定的基本条件，在听取有关方面意见的基础上，经党支部同意，可确定为入党积极分子。党组织应指定一至两名正式党员做入党积极分子的联系人</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，负责填写《上海高校入党积极分子培养考察登记表》</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附件一</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第八条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对学生入党积极分子，党组织一般应指定党员教师、党员政治辅导员或党员学生担任联系人。</w:t>
            </w:r>
            <w:r w:rsidRPr="00EE3396">
              <w:rPr>
                <w:rFonts w:ascii="宋体" w:eastAsia="宋体" w:hAnsi="宋体" w:cs="Times New Roman"/>
                <w:color w:val="000000"/>
                <w:kern w:val="0"/>
                <w:sz w:val="24"/>
                <w:szCs w:val="24"/>
              </w:rPr>
              <w:t xml:space="preserve"> </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对从事教学、科研、医疗等专业技术工作的青年入党积极分子，一般由党支部负责人人、党员专家教授担任联系人。联系人要切实履行职责，认真做好入党积极分子的培养联系工作。</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第九条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院（系）党组织负责举办业余党校。业余党校对入党积极分子进行党的基本理论、基本路线和基本知识教育。业余党校主要以学习《中国共产党章程》和中组</w:t>
            </w:r>
            <w:r w:rsidRPr="00EE3396">
              <w:rPr>
                <w:rFonts w:ascii="宋体" w:eastAsia="宋体" w:hAnsi="宋体" w:cs="宋体" w:hint="eastAsia"/>
                <w:color w:val="000000"/>
                <w:kern w:val="0"/>
                <w:sz w:val="24"/>
                <w:szCs w:val="24"/>
              </w:rPr>
              <w:lastRenderedPageBreak/>
              <w:t>部编写的《入党教材》为主。</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第十条</w:t>
            </w:r>
            <w:r w:rsidRPr="00EE3396">
              <w:rPr>
                <w:rFonts w:ascii="宋体" w:eastAsia="宋体" w:hAnsi="宋体" w:cs="Times New Roman"/>
                <w:b/>
                <w:bCs/>
                <w:color w:val="000000"/>
                <w:kern w:val="0"/>
                <w:sz w:val="24"/>
                <w:szCs w:val="24"/>
              </w:rPr>
              <w:t xml:space="preserve"> </w:t>
            </w:r>
            <w:r w:rsidRPr="00EE3396">
              <w:rPr>
                <w:rFonts w:ascii="宋体" w:eastAsia="宋体" w:hAnsi="宋体" w:cs="宋体" w:hint="eastAsia"/>
                <w:color w:val="000000"/>
                <w:kern w:val="0"/>
                <w:sz w:val="24"/>
                <w:szCs w:val="24"/>
              </w:rPr>
              <w:t>党组织要对入党积极分子进行经常性的考察。通过对工作、学习、班团活动和社会实践等情况了解，全面考察入党积极分子的思想政治素质、业务工作（专业学习）态度、入党动机和群众观念。要求入党积极分子定期向党支部汇报思想，党支部每半年要对入党积极分子作一次写实性的考察，院（系）党组织和学校党委组织部每半年对入党积极分子队伍状况进行分析，及时提出是否列为发展对象，是否继续考察的意见。</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第三章</w:t>
            </w:r>
            <w:r w:rsidRPr="00EE3396">
              <w:rPr>
                <w:rFonts w:ascii="宋体" w:eastAsia="宋体" w:hAnsi="宋体" w:cs="Times New Roman"/>
                <w:b/>
                <w:bCs/>
                <w:color w:val="000000"/>
                <w:kern w:val="0"/>
                <w:sz w:val="24"/>
                <w:szCs w:val="24"/>
              </w:rPr>
              <w:t xml:space="preserve"> </w:t>
            </w:r>
            <w:r w:rsidRPr="00EE3396">
              <w:rPr>
                <w:rFonts w:ascii="宋体" w:eastAsia="宋体" w:hAnsi="宋体" w:cs="宋体" w:hint="eastAsia"/>
                <w:b/>
                <w:bCs/>
                <w:color w:val="000000"/>
                <w:kern w:val="0"/>
                <w:sz w:val="24"/>
                <w:szCs w:val="24"/>
              </w:rPr>
              <w:t>发展对象的审核和培训</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第十一条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确定共青团员为党的发展对象，一般应经过团组织的推荐。党组织应指导和帮助共青团员开展“推荐优秀团员青年作党的发展对象”（简称“推优”）工作。党组织应把申请入党积极分子名单定期向团组织通报，然后由团组织按规定程序进行“推优”。</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“推优”一般应当经过下列程序：</w:t>
            </w:r>
          </w:p>
          <w:p w:rsidR="000526E1" w:rsidRPr="00EE3396" w:rsidRDefault="000526E1" w:rsidP="000526E1">
            <w:pPr>
              <w:widowControl/>
              <w:tabs>
                <w:tab w:val="num" w:pos="1140"/>
              </w:tabs>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Times New Roman"/>
                <w:color w:val="000000"/>
                <w:kern w:val="0"/>
                <w:sz w:val="14"/>
                <w:szCs w:val="14"/>
              </w:rPr>
              <w:t xml:space="preserve"> </w:t>
            </w:r>
            <w:r w:rsidRPr="00EE3396">
              <w:rPr>
                <w:rFonts w:ascii="宋体" w:eastAsia="宋体" w:hAnsi="宋体" w:cs="宋体" w:hint="eastAsia"/>
                <w:color w:val="000000"/>
                <w:kern w:val="0"/>
                <w:sz w:val="24"/>
                <w:szCs w:val="24"/>
              </w:rPr>
              <w:t>团支部召开团员会议，介绍申请入党的团员青年表现情况，经团员民主评议或民主测评后，提出推荐对象，报院（系）团组织审核。</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（二）在院（系）团组织认真考察和集体讨论的基础上，确定推荐名单，填写《上海高校共青团“推优”对象审核表》</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附件二</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报学校团委和同级党组织审定。</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（三）党组织应及时讨论和审定团组织“推优”对象，并将党组织的意见及时反馈给团组织，同时，进一步做好培养教育工作。</w:t>
            </w:r>
          </w:p>
          <w:p w:rsidR="000526E1" w:rsidRPr="00EE3396" w:rsidRDefault="000526E1" w:rsidP="000526E1">
            <w:pPr>
              <w:widowControl/>
              <w:spacing w:after="120" w:line="120" w:lineRule="auto"/>
              <w:ind w:firstLine="480"/>
              <w:contextualSpacing/>
              <w:rPr>
                <w:rFonts w:ascii="宋体" w:eastAsia="宋体" w:hAnsi="宋体" w:cs="宋体"/>
                <w:color w:val="000000"/>
                <w:kern w:val="0"/>
                <w:szCs w:val="21"/>
              </w:rPr>
            </w:pPr>
            <w:r w:rsidRPr="00EE3396">
              <w:rPr>
                <w:rFonts w:ascii="宋体" w:eastAsia="宋体" w:hAnsi="宋体" w:cs="宋体" w:hint="eastAsia"/>
                <w:color w:val="000000"/>
                <w:kern w:val="0"/>
                <w:sz w:val="24"/>
                <w:szCs w:val="24"/>
              </w:rPr>
              <w:t>在共青团“推优”期间，院（系）党组织可采取“公开答辩”等方式进行综合考察。</w:t>
            </w:r>
          </w:p>
          <w:p w:rsidR="000526E1" w:rsidRPr="00EE3396" w:rsidRDefault="000526E1" w:rsidP="000526E1">
            <w:pPr>
              <w:widowControl/>
              <w:adjustRightInd w:val="0"/>
              <w:spacing w:after="120" w:line="120" w:lineRule="auto"/>
              <w:ind w:firstLineChars="200" w:firstLine="482"/>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第十二条</w:t>
            </w:r>
            <w:r w:rsidRPr="00EE3396">
              <w:rPr>
                <w:rFonts w:ascii="宋体" w:eastAsia="宋体" w:hAnsi="宋体" w:cs="Times New Roman"/>
                <w:b/>
                <w:bCs/>
                <w:color w:val="000000"/>
                <w:kern w:val="0"/>
                <w:sz w:val="24"/>
                <w:szCs w:val="24"/>
              </w:rPr>
              <w:t xml:space="preserve"> </w:t>
            </w:r>
            <w:r w:rsidRPr="00EE3396">
              <w:rPr>
                <w:rFonts w:ascii="宋体" w:eastAsia="宋体" w:hAnsi="宋体" w:cs="宋体" w:hint="eastAsia"/>
                <w:color w:val="000000"/>
                <w:kern w:val="0"/>
                <w:sz w:val="24"/>
                <w:szCs w:val="24"/>
              </w:rPr>
              <w:t>入党积极分子经过一年左右的培养教育、组织考察，各方面表现突出，在听取联系</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人和党内外群众意见的基础上，经党支部讨论同意，可确定为发展对象。</w:t>
            </w:r>
          </w:p>
          <w:p w:rsidR="000526E1" w:rsidRPr="00EE3396" w:rsidRDefault="000526E1" w:rsidP="000526E1">
            <w:pPr>
              <w:widowControl/>
              <w:spacing w:after="120" w:line="120" w:lineRule="auto"/>
              <w:ind w:firstLine="480"/>
              <w:contextualSpacing/>
              <w:rPr>
                <w:rFonts w:ascii="宋体" w:eastAsia="宋体" w:hAnsi="宋体" w:cs="宋体"/>
                <w:color w:val="000000"/>
                <w:kern w:val="0"/>
                <w:szCs w:val="21"/>
              </w:rPr>
            </w:pPr>
            <w:r w:rsidRPr="00EE3396">
              <w:rPr>
                <w:rFonts w:ascii="宋体" w:eastAsia="宋体" w:hAnsi="宋体" w:cs="宋体" w:hint="eastAsia"/>
                <w:color w:val="000000"/>
                <w:kern w:val="0"/>
                <w:sz w:val="24"/>
                <w:szCs w:val="24"/>
              </w:rPr>
              <w:t>获得省（部）级先进模范称号的入党积极分子，确定为发展对象时，不受培养教育时间的限制。</w:t>
            </w:r>
          </w:p>
          <w:p w:rsidR="000526E1" w:rsidRPr="00EE3396" w:rsidRDefault="000526E1" w:rsidP="000526E1">
            <w:pPr>
              <w:widowControl/>
              <w:adjustRightInd w:val="0"/>
              <w:spacing w:after="120" w:line="120" w:lineRule="auto"/>
              <w:ind w:firstLineChars="200" w:firstLine="482"/>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第十三条</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入党积极分子被确定为发展对象后，党组织一般应将其列入下一年度发展计划。对于特别优秀的发展对象，经校党委组织部同意，可补列入当年发展计划。</w:t>
            </w:r>
          </w:p>
          <w:p w:rsidR="000526E1" w:rsidRPr="00EE3396" w:rsidRDefault="000526E1" w:rsidP="000526E1">
            <w:pPr>
              <w:widowControl/>
              <w:adjustRightInd w:val="0"/>
              <w:spacing w:after="120" w:line="120" w:lineRule="auto"/>
              <w:ind w:left="42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制定年度发展党员计划，一般应当经过下列程序：</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（一）党支部在逐个分析发展对象基本情况的基础上，提出《年度计划发展党员工作报告》，负责填写《上海高校年度计划发展对象登记表》</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附件三</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，并报院（系）党组织初审。</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（二）院（系）党委（总支）负责对各党支部《年度计划发展党员工作报告》和《上海高校年度计划发展对象登记表》进行初审，并经汇总后报学校党委组织部审核。</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（三）学校党委组织部对各院系上报的年度计划发展对象进行汇总审核，根据需要与可能的原则，并综合考虑发展对象的结构与成熟度加以调控。</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四）在上下取得共识的基础上，由学校党委组织部提出本校《年度计划发展党员工作报告》，负责填写《年度计划发展对象情况表》（参见《党内统计年报表》第三十二），并报市教育党委和市委组织部的只能部门审核。</w:t>
            </w:r>
          </w:p>
          <w:p w:rsidR="000526E1" w:rsidRPr="00EE3396" w:rsidRDefault="000526E1" w:rsidP="000526E1">
            <w:pPr>
              <w:widowControl/>
              <w:adjustRightInd w:val="0"/>
              <w:spacing w:after="120" w:line="120" w:lineRule="auto"/>
              <w:ind w:firstLineChars="200" w:firstLine="480"/>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（五）年度发展计划经审批同意后，由学校党委组织部组织实施。</w:t>
            </w:r>
          </w:p>
          <w:p w:rsidR="000526E1" w:rsidRPr="00EE3396" w:rsidRDefault="000526E1" w:rsidP="000526E1">
            <w:pPr>
              <w:widowControl/>
              <w:adjustRightInd w:val="0"/>
              <w:spacing w:after="120" w:line="120" w:lineRule="auto"/>
              <w:ind w:firstLineChars="200" w:firstLine="482"/>
              <w:contextualSpacing/>
              <w:rPr>
                <w:rFonts w:ascii="宋体" w:eastAsia="宋体" w:hAnsi="宋体" w:cs="宋体"/>
                <w:color w:val="000000"/>
                <w:kern w:val="0"/>
                <w:sz w:val="24"/>
                <w:szCs w:val="24"/>
              </w:rPr>
            </w:pPr>
            <w:r w:rsidRPr="00EE3396">
              <w:rPr>
                <w:rFonts w:ascii="宋体" w:eastAsia="宋体" w:hAnsi="宋体" w:cs="宋体" w:hint="eastAsia"/>
                <w:b/>
                <w:bCs/>
                <w:color w:val="000000"/>
                <w:kern w:val="0"/>
                <w:sz w:val="24"/>
                <w:szCs w:val="24"/>
              </w:rPr>
              <w:t>第十四条</w:t>
            </w:r>
            <w:r w:rsidRPr="00EE3396">
              <w:rPr>
                <w:rFonts w:ascii="宋体" w:eastAsia="宋体" w:hAnsi="宋体" w:cs="Times New Roman"/>
                <w:b/>
                <w:bCs/>
                <w:color w:val="000000"/>
                <w:kern w:val="0"/>
                <w:sz w:val="24"/>
                <w:szCs w:val="24"/>
              </w:rPr>
              <w:t xml:space="preserve"> </w:t>
            </w:r>
            <w:r w:rsidRPr="00EE3396">
              <w:rPr>
                <w:rFonts w:ascii="宋体" w:eastAsia="宋体" w:hAnsi="宋体" w:cs="宋体" w:hint="eastAsia"/>
                <w:color w:val="000000"/>
                <w:kern w:val="0"/>
                <w:sz w:val="24"/>
                <w:szCs w:val="24"/>
              </w:rPr>
              <w:t>党组织应及时安排发展对象进学校党校参加集中培训。入党培训主要学习马列主义、毛泽东思想、邓小平理论和“三个代表”重要思想和《共产党章程》，重点抓好理想信念、党的宗旨和党的纪律教育，进一步端正入党动机，加强党性锻</w:t>
            </w:r>
            <w:r w:rsidRPr="00EE3396">
              <w:rPr>
                <w:rFonts w:ascii="宋体" w:eastAsia="宋体" w:hAnsi="宋体" w:cs="宋体" w:hint="eastAsia"/>
                <w:color w:val="000000"/>
                <w:kern w:val="0"/>
                <w:sz w:val="24"/>
                <w:szCs w:val="24"/>
              </w:rPr>
              <w:lastRenderedPageBreak/>
              <w:t>炼。培训时间一般不少于四十个学时。培训结束应当进行考核。没有通过入党培训并获得《结业证书》的，不予吸收入党。</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学校党委组织部和党校研究制定入党培训大纲，针对不同的对象，提出培训计划，认真组织落实。</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w:t>
            </w:r>
            <w:r w:rsidRPr="006223BA">
              <w:rPr>
                <w:rFonts w:ascii="宋体" w:eastAsia="宋体" w:hAnsi="宋体" w:cs="宋体" w:hint="eastAsia"/>
                <w:b/>
                <w:bCs/>
                <w:color w:val="000000"/>
                <w:kern w:val="0"/>
                <w:sz w:val="24"/>
                <w:szCs w:val="24"/>
              </w:rPr>
              <w:t>第十五条</w:t>
            </w:r>
            <w:r w:rsidRPr="00EE3396">
              <w:rPr>
                <w:rFonts w:ascii="宋体" w:eastAsia="宋体" w:hAnsi="宋体" w:cs="宋体" w:hint="eastAsia"/>
                <w:color w:val="000000"/>
                <w:kern w:val="0"/>
                <w:sz w:val="24"/>
                <w:szCs w:val="24"/>
              </w:rPr>
              <w:t>党组织必须对发展对象进行政治审查（以下简称“政审”）。政审应当严肃认真、实事求是。政审的内容一般包括：本人的历史情况；对党的理论、路线、纲领和章程的认识水平和政治态度；在重大政治斗争中的立场、观点和实际表现；直系亲属和与本人关系密切的主要社会关系的政治情况。</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政审的方式一般采取：查阅档案；要求写好《自传》；与发展对象进行谈话；召开群众座谈会；进行必要的外调等。</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 xml:space="preserve">    </w:t>
            </w:r>
            <w:r w:rsidRPr="006223BA">
              <w:rPr>
                <w:rFonts w:ascii="宋体" w:eastAsia="宋体" w:hAnsi="宋体" w:cs="宋体" w:hint="eastAsia"/>
                <w:b/>
                <w:bCs/>
                <w:color w:val="000000"/>
                <w:kern w:val="0"/>
                <w:sz w:val="24"/>
                <w:szCs w:val="24"/>
              </w:rPr>
              <w:t>第十六条</w:t>
            </w:r>
            <w:r w:rsidRPr="00EE3396">
              <w:rPr>
                <w:rFonts w:ascii="宋体" w:eastAsia="宋体" w:hAnsi="宋体" w:cs="宋体" w:hint="eastAsia"/>
                <w:color w:val="000000"/>
                <w:kern w:val="0"/>
                <w:sz w:val="24"/>
                <w:szCs w:val="24"/>
              </w:rPr>
              <w:t>发展对象通过政审，在报送学校党委组织部预审前，由院（系）党组织通过适当方式进行公示。</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公示一般包括下列内容和程序：</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宋体" w:hint="eastAsia"/>
                <w:color w:val="000000"/>
                <w:kern w:val="0"/>
                <w:sz w:val="24"/>
                <w:szCs w:val="24"/>
              </w:rPr>
              <w:t>公布发展对象的基本情况；申请入党时间。确定入党积极分子时间；列为发展对象时间；拟吸收入党时间。公布公示的联系电话、接待方式和公示期限。</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（二）</w:t>
            </w:r>
            <w:r w:rsidRPr="00EE3396">
              <w:rPr>
                <w:rFonts w:ascii="宋体" w:eastAsia="宋体" w:hAnsi="宋体" w:cs="宋体" w:hint="eastAsia"/>
                <w:color w:val="000000"/>
                <w:kern w:val="0"/>
                <w:sz w:val="24"/>
                <w:szCs w:val="24"/>
              </w:rPr>
              <w:t>院（系）党组织针对群众在公示期间反映的有关问题，指定专人开展调查核实，并负责填写《上海高校发展党员公示来访（电、函）情况登记表》</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附件四</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（三）</w:t>
            </w:r>
            <w:r w:rsidRPr="00EE3396">
              <w:rPr>
                <w:rFonts w:ascii="宋体" w:eastAsia="宋体" w:hAnsi="宋体" w:cs="宋体" w:hint="eastAsia"/>
                <w:color w:val="000000"/>
                <w:kern w:val="0"/>
                <w:sz w:val="24"/>
                <w:szCs w:val="24"/>
              </w:rPr>
              <w:t>发展对象在公示的基础上，由院（系）党组织形成综合政审材料，并报送学校党委组织部预审；对于公示期间群众有意见的发展对象，在尚未调查清楚前暂缓发展。</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6223BA">
              <w:rPr>
                <w:rFonts w:ascii="宋体" w:eastAsia="宋体" w:hAnsi="宋体" w:cs="宋体" w:hint="eastAsia"/>
                <w:b/>
                <w:color w:val="000000"/>
                <w:kern w:val="0"/>
                <w:sz w:val="24"/>
                <w:szCs w:val="24"/>
              </w:rPr>
              <w:t>第十七条</w:t>
            </w:r>
            <w:r w:rsidRPr="00EE3396">
              <w:rPr>
                <w:rFonts w:ascii="宋体" w:eastAsia="宋体" w:hAnsi="宋体" w:cs="宋体" w:hint="eastAsia"/>
                <w:color w:val="000000"/>
                <w:kern w:val="0"/>
                <w:sz w:val="24"/>
                <w:szCs w:val="24"/>
              </w:rPr>
              <w:t>党支部在为发展对象正式旅行入党手续前，原则上应报送学校党委组织部预审，填写《上海高小发展党员综合政审材料登记表》</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附件五</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。预审工作的基本要求：审核基层党组织报送的发展对象综合政审材料；开展必要的访谈、貂禅和阅档工作；党委组织员或组织部长签发预审意见。必要时，可提交党委组织部部务会议集体讨论并签发预审意见。</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第十八条</w:t>
            </w:r>
            <w:r w:rsidRPr="00EE3396">
              <w:rPr>
                <w:rFonts w:ascii="宋体" w:eastAsia="宋体" w:hAnsi="宋体" w:cs="宋体" w:hint="eastAsia"/>
                <w:color w:val="000000"/>
                <w:kern w:val="0"/>
                <w:sz w:val="24"/>
                <w:szCs w:val="24"/>
              </w:rPr>
              <w:t>对于计划外招收的高等教育学历文凭考试的学生入党积极分子，应当主动关心，在培养、教育、考察工作上坚持同样的标准和要求；符合条件者，同样可列为发展对象。这部分学生在正式履行入党手续前，应当根据不同情况，主动征求有关地区（单位）党组织的意见。</w:t>
            </w:r>
          </w:p>
          <w:p w:rsidR="000526E1" w:rsidRPr="006223BA" w:rsidRDefault="000526E1" w:rsidP="000526E1">
            <w:pPr>
              <w:widowControl/>
              <w:adjustRightInd w:val="0"/>
              <w:spacing w:after="120" w:line="120" w:lineRule="auto"/>
              <w:contextualSpacing/>
              <w:rPr>
                <w:rFonts w:ascii="宋体" w:eastAsia="宋体" w:hAnsi="宋体" w:cs="宋体"/>
                <w:b/>
                <w:bCs/>
                <w:color w:val="000000"/>
                <w:kern w:val="0"/>
                <w:sz w:val="24"/>
                <w:szCs w:val="24"/>
              </w:rPr>
            </w:pPr>
            <w:r w:rsidRPr="006223BA">
              <w:rPr>
                <w:rFonts w:ascii="宋体" w:eastAsia="宋体" w:hAnsi="宋体" w:cs="宋体" w:hint="eastAsia"/>
                <w:b/>
                <w:bCs/>
                <w:color w:val="000000"/>
                <w:kern w:val="0"/>
                <w:sz w:val="24"/>
                <w:szCs w:val="24"/>
              </w:rPr>
              <w:t>第四章预备党员的接收和审批</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第十九条</w:t>
            </w:r>
            <w:r w:rsidRPr="00EE3396">
              <w:rPr>
                <w:rFonts w:ascii="宋体" w:eastAsia="宋体" w:hAnsi="宋体" w:cs="宋体" w:hint="eastAsia"/>
                <w:color w:val="000000"/>
                <w:kern w:val="0"/>
                <w:sz w:val="24"/>
                <w:szCs w:val="24"/>
              </w:rPr>
              <w:t>发展对象通过公示并经党委组织部预审同意，由党支部为其履行入党手续。其内容包括：本人填写〈入党志愿书〉；两名正式党员作入党介绍人；经过支部大会讨论通过；上级党组织批准；经过预备期考察。</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第二十条</w:t>
            </w:r>
            <w:r w:rsidRPr="00EE3396">
              <w:rPr>
                <w:rFonts w:ascii="宋体" w:eastAsia="宋体" w:hAnsi="宋体" w:cs="宋体" w:hint="eastAsia"/>
                <w:color w:val="000000"/>
                <w:kern w:val="0"/>
                <w:sz w:val="24"/>
                <w:szCs w:val="24"/>
              </w:rPr>
              <w:t>入党介绍人一般由负责培养的联系人担任。入党介绍人的主要任务：认真了解被介绍人的思想品质、政治觉悟、成长经历、入党动机、工作学习表现及家庭成员、主要社会关系等情况，并如实向党组织汇报；向被介绍人解释党的纲领和党的章程，说明党员的条件、党员的义务和权利；指导被介绍人填写〈入党志愿书〉，并填写自己的意见，向支部大会负责地介绍情况；当被介绍人批准为预备党员后，继续负责对其教育帮助。</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6223BA">
              <w:rPr>
                <w:rFonts w:ascii="宋体" w:eastAsia="宋体" w:hAnsi="宋体" w:cs="宋体" w:hint="eastAsia"/>
                <w:b/>
                <w:color w:val="000000"/>
                <w:kern w:val="0"/>
                <w:sz w:val="24"/>
                <w:szCs w:val="24"/>
              </w:rPr>
              <w:t>第二十一条</w:t>
            </w:r>
            <w:r w:rsidRPr="00EE3396">
              <w:rPr>
                <w:rFonts w:ascii="宋体" w:eastAsia="宋体" w:hAnsi="宋体" w:cs="宋体" w:hint="eastAsia"/>
                <w:color w:val="000000"/>
                <w:kern w:val="0"/>
                <w:sz w:val="24"/>
                <w:szCs w:val="24"/>
              </w:rPr>
              <w:t>党支部在下发《入党志愿书》的同时，应找入党对象谈话，同时将填写〈入党志愿书〉的目的、意义和要求作详细的说明，进一步开展党的基本知识和对党忠诚的教育。关于填写〈入党志愿书〉的具体要求，按有关文件执行。</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第二十二条</w:t>
            </w:r>
            <w:r w:rsidRPr="00EE3396">
              <w:rPr>
                <w:rFonts w:ascii="宋体" w:eastAsia="宋体" w:hAnsi="宋体" w:cs="宋体" w:hint="eastAsia"/>
                <w:color w:val="000000"/>
                <w:kern w:val="0"/>
                <w:sz w:val="24"/>
                <w:szCs w:val="24"/>
              </w:rPr>
              <w:t>党支部要对入党对象填写的《入党志愿书》、培养考察材料及其有</w:t>
            </w:r>
            <w:r w:rsidRPr="00EE3396">
              <w:rPr>
                <w:rFonts w:ascii="宋体" w:eastAsia="宋体" w:hAnsi="宋体" w:cs="宋体" w:hint="eastAsia"/>
                <w:color w:val="000000"/>
                <w:kern w:val="0"/>
                <w:sz w:val="24"/>
                <w:szCs w:val="24"/>
              </w:rPr>
              <w:lastRenderedPageBreak/>
              <w:t>关情况进行审查，经集体讨论，符合党员条件、且手续完备的，可提交支部大会讨论。召开接收预备党员的支部大会应保证出席会议的党员符合规定人数。个别因故不能出席、但事先提出书面意见的，应按有效票数统计在内。</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第二十三条</w:t>
            </w:r>
            <w:r w:rsidRPr="00EE3396">
              <w:rPr>
                <w:rFonts w:ascii="宋体" w:eastAsia="宋体" w:hAnsi="宋体" w:cs="宋体" w:hint="eastAsia"/>
                <w:color w:val="000000"/>
                <w:kern w:val="0"/>
                <w:sz w:val="24"/>
                <w:szCs w:val="24"/>
              </w:rPr>
              <w:t>支部大会讨论接收预备党员，应当经过下列程序：</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宋体" w:hint="eastAsia"/>
                <w:color w:val="000000"/>
                <w:kern w:val="0"/>
                <w:sz w:val="24"/>
                <w:szCs w:val="24"/>
              </w:rPr>
              <w:t>发展对象汇报自己对党的认识、入党动机、本人履历、现实表现、家庭和主要社会关系情况以及需要向党组织说明的其他问题。</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（二）</w:t>
            </w:r>
            <w:r w:rsidRPr="00EE3396">
              <w:rPr>
                <w:rFonts w:ascii="宋体" w:eastAsia="宋体" w:hAnsi="宋体" w:cs="宋体" w:hint="eastAsia"/>
                <w:color w:val="000000"/>
                <w:kern w:val="0"/>
                <w:sz w:val="24"/>
                <w:szCs w:val="24"/>
              </w:rPr>
              <w:t>两名入党介绍人分别介绍入党对象的主要情况，并对其能否入党提出明确意见。</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（三）</w:t>
            </w:r>
            <w:r w:rsidRPr="00EE3396">
              <w:rPr>
                <w:rFonts w:ascii="宋体" w:eastAsia="宋体" w:hAnsi="宋体" w:cs="宋体" w:hint="eastAsia"/>
                <w:color w:val="000000"/>
                <w:kern w:val="0"/>
                <w:sz w:val="24"/>
                <w:szCs w:val="24"/>
              </w:rPr>
              <w:t>支委会要向支部大会报告对入党对象审查的情况及其征求党内外群众意见和实行公示的情况。</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（四）</w:t>
            </w:r>
            <w:r w:rsidRPr="00EE3396">
              <w:rPr>
                <w:rFonts w:ascii="宋体" w:eastAsia="宋体" w:hAnsi="宋体" w:cs="宋体" w:hint="eastAsia"/>
                <w:color w:val="000000"/>
                <w:kern w:val="0"/>
                <w:sz w:val="24"/>
                <w:szCs w:val="24"/>
              </w:rPr>
              <w:t>与会党员要对入党对象能否入党发表意见，进行充分的讨论。入党对象对支部大会讨论的情况表明自己的态度。</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（五）</w:t>
            </w:r>
            <w:r w:rsidRPr="00EE3396">
              <w:rPr>
                <w:rFonts w:ascii="宋体" w:eastAsia="宋体" w:hAnsi="宋体" w:cs="宋体" w:hint="eastAsia"/>
                <w:color w:val="000000"/>
                <w:kern w:val="0"/>
                <w:sz w:val="24"/>
                <w:szCs w:val="24"/>
              </w:rPr>
              <w:t>支部大会采取举手或无记名投票的方式进行表决。赞成人数超过应到会有表决权的正式党员的半数，即可作出同意接受为预备党员的决议。</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支部大会讨论两个以上入党对象时，必须按规定逐个讨论和表决。支部大会老谈入党对象时，一般一次不要超过四名。</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第二十四条</w:t>
            </w:r>
            <w:r w:rsidRPr="00EE3396">
              <w:rPr>
                <w:rFonts w:ascii="宋体" w:eastAsia="宋体" w:hAnsi="宋体" w:cs="宋体" w:hint="eastAsia"/>
                <w:color w:val="000000"/>
                <w:kern w:val="0"/>
                <w:sz w:val="24"/>
                <w:szCs w:val="24"/>
              </w:rPr>
              <w:t>接收预备党员应由党委审批。党委审批党员，应听取专人介绍入党对象的情况，做到集体研究，逐个讨论、表决。不能以传阅的方式代替党委集体讨论和表决。</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E3396">
              <w:rPr>
                <w:rFonts w:ascii="宋体" w:eastAsia="宋体" w:hAnsi="宋体" w:cs="宋体" w:hint="eastAsia"/>
                <w:color w:val="000000"/>
                <w:kern w:val="0"/>
                <w:sz w:val="24"/>
                <w:szCs w:val="24"/>
              </w:rPr>
              <w:t>高校内设学院党委具有发展党员审批权。内设学院党委的审批意见应签署在《入党志愿书》中“党委审批意见”栏，加盖学院党委公章和学校党委组织部公章。</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院（系）党总支经学校党委授权，可以审批党员。经授权的党总支审批意见，应签署在《入党志愿书》中“党总支审查（审批）意见”栏，然后报送学校党委组织部加盖“授权章”，并具体办理相关事宜。</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第二十五条</w:t>
            </w:r>
            <w:r w:rsidRPr="00EE3396">
              <w:rPr>
                <w:rFonts w:ascii="宋体" w:eastAsia="宋体" w:hAnsi="宋体" w:cs="宋体" w:hint="eastAsia"/>
                <w:color w:val="000000"/>
                <w:kern w:val="0"/>
                <w:sz w:val="24"/>
                <w:szCs w:val="24"/>
              </w:rPr>
              <w:t>学校党委授予党总支发展党员审批权的含义：一是授予接收预备党员的审批权；二是授予预备党员转正的审批权。学校党委在授予审批权之前，应加强调研，严格把关，并按规定配备专、兼职组织员，具体落实有关工作任务。</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学校党委组织部对具有发展党员审批权的党总支应加强工作指导和督促检查。</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第二十六条</w:t>
            </w:r>
            <w:r w:rsidRPr="00EE3396">
              <w:rPr>
                <w:rFonts w:ascii="宋体" w:eastAsia="宋体" w:hAnsi="宋体" w:cs="宋体" w:hint="eastAsia"/>
                <w:color w:val="000000"/>
                <w:kern w:val="0"/>
                <w:sz w:val="24"/>
                <w:szCs w:val="24"/>
              </w:rPr>
              <w:t>党委或具有审批权的党总支在审批预备党员前，要指派领导班子成员或党委组织员同入党对象进行谈话，作进一步考察了解，帮助入党对象提高对党的认识；同时，对《入党志愿书》和有关材料作进一步审查；必要时，谈话人应深入基层单位，就有关问题作专题调查，然后将谈话和调查的结果，以及对入党对象能否入党的意见，如实填写在《入党志愿书》上，并向同级党组织汇报。</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第二十七条</w:t>
            </w:r>
            <w:r w:rsidRPr="00EE3396">
              <w:rPr>
                <w:rFonts w:ascii="宋体" w:eastAsia="宋体" w:hAnsi="宋体" w:cs="宋体" w:hint="eastAsia"/>
                <w:color w:val="000000"/>
                <w:kern w:val="0"/>
                <w:sz w:val="24"/>
                <w:szCs w:val="24"/>
              </w:rPr>
              <w:t>党委或者被授予审批权的党总支对包皮的预备党员，应当及时审批。经审批同意，预备党员的预备期自支部答话通过他为预备党员之日算起。若遇特殊情况可适当延长审批时间，但一般不超过三个月；超过三个月未审批的，原报批党支部应当进行复议，再报党委审批。经复议并审批通过的预备党员，预备期自支部大会复议并通过他为预备党员之日算起。</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E3396">
              <w:rPr>
                <w:rFonts w:ascii="宋体" w:eastAsia="宋体" w:hAnsi="宋体" w:cs="宋体" w:hint="eastAsia"/>
                <w:color w:val="000000"/>
                <w:kern w:val="0"/>
                <w:sz w:val="24"/>
                <w:szCs w:val="24"/>
              </w:rPr>
              <w:t>为确保发展党员的质量，在通常情况下，入党积极分子和发展对象毕业离校或工作变动前三个月，一般不再履行接收预备党员的手续。</w:t>
            </w:r>
          </w:p>
          <w:p w:rsidR="000526E1" w:rsidRPr="006223BA" w:rsidRDefault="000526E1" w:rsidP="000526E1">
            <w:pPr>
              <w:widowControl/>
              <w:adjustRightInd w:val="0"/>
              <w:spacing w:after="120" w:line="120" w:lineRule="auto"/>
              <w:contextualSpacing/>
              <w:rPr>
                <w:rFonts w:ascii="宋体" w:eastAsia="宋体" w:hAnsi="宋体" w:cs="宋体"/>
                <w:b/>
                <w:bCs/>
                <w:color w:val="000000"/>
                <w:kern w:val="0"/>
                <w:sz w:val="24"/>
                <w:szCs w:val="24"/>
              </w:rPr>
            </w:pPr>
            <w:r w:rsidRPr="006223BA">
              <w:rPr>
                <w:rFonts w:ascii="宋体" w:eastAsia="宋体" w:hAnsi="宋体" w:cs="宋体" w:hint="eastAsia"/>
                <w:b/>
                <w:bCs/>
                <w:color w:val="000000"/>
                <w:kern w:val="0"/>
                <w:sz w:val="24"/>
                <w:szCs w:val="24"/>
              </w:rPr>
              <w:t>第五章预备党员的考察和转正</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第二十八条</w:t>
            </w:r>
            <w:r w:rsidRPr="00EE3396">
              <w:rPr>
                <w:rFonts w:ascii="宋体" w:eastAsia="宋体" w:hAnsi="宋体" w:cs="宋体" w:hint="eastAsia"/>
                <w:color w:val="000000"/>
                <w:kern w:val="0"/>
                <w:sz w:val="24"/>
                <w:szCs w:val="24"/>
              </w:rPr>
              <w:t>发展对象经党委审批成为预备党员后，党总支和党支部负责人应及时分别与预备党员本人进行谈话，提出要求。党组织要像抓好入党积极分子教育那样，抓好预备党员的教育；要像把好发展关那样，把好预备党员转正关。</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lastRenderedPageBreak/>
              <w:t xml:space="preserve">    </w:t>
            </w:r>
            <w:r w:rsidRPr="006223BA">
              <w:rPr>
                <w:rFonts w:ascii="宋体" w:eastAsia="宋体" w:hAnsi="宋体" w:cs="宋体" w:hint="eastAsia"/>
                <w:b/>
                <w:color w:val="000000"/>
                <w:kern w:val="0"/>
                <w:sz w:val="24"/>
                <w:szCs w:val="24"/>
              </w:rPr>
              <w:t>第二十九条</w:t>
            </w:r>
            <w:r w:rsidRPr="00EE3396">
              <w:rPr>
                <w:rFonts w:ascii="宋体" w:eastAsia="宋体" w:hAnsi="宋体" w:cs="宋体" w:hint="eastAsia"/>
                <w:color w:val="000000"/>
                <w:kern w:val="0"/>
                <w:sz w:val="24"/>
                <w:szCs w:val="24"/>
              </w:rPr>
              <w:t>党组织应当加强对预备党员的教育管理。要及时将预备党员编入党支部，安排其参加党的组织生活；适时举行入党宣誓仪式；组织开展“合格共产党员”教育培训；半年开展依次考察；组织参加民主评议党员活动。</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预备党员工作变动或毕业离校前，应做好组织鉴定。</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第三十条</w:t>
            </w:r>
            <w:r w:rsidRPr="00EE3396">
              <w:rPr>
                <w:rFonts w:ascii="宋体" w:eastAsia="宋体" w:hAnsi="宋体" w:cs="宋体" w:hint="eastAsia"/>
                <w:color w:val="000000"/>
                <w:kern w:val="0"/>
                <w:sz w:val="24"/>
                <w:szCs w:val="24"/>
              </w:rPr>
              <w:t>党支部应当要求预备党员每季度汇报依次思想情况；每半年递交一份书面小结；预备期满时，应主动递交《转正申请书》。《转正申请书》的内容应包括：本人在预备期间的政治思想、工作学习和旅行党员义务等情况，向党组织提出转正申请，本人今后的努力方向。</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第三十一条</w:t>
            </w:r>
            <w:r w:rsidRPr="00EE3396">
              <w:rPr>
                <w:rFonts w:ascii="宋体" w:eastAsia="宋体" w:hAnsi="宋体" w:cs="宋体" w:hint="eastAsia"/>
                <w:color w:val="000000"/>
                <w:kern w:val="0"/>
                <w:sz w:val="24"/>
                <w:szCs w:val="24"/>
              </w:rPr>
              <w:t>预备党员预备期满，党支部应及时讨论他能否转为正式党员。对于认真履行党员义务、具备党员条件的，应当按期转为正式党员；需要继续考察和教育的，可以延长预备期</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延长预备期的决议只能作出一次，延长预备期的期限为半年或一年。通过延长预备期的考察，对于不履行党员义务，不具备党员条件的，应当取消预备党员资格。预备党员预备期未满，犯有严重错误或违法违纪，经逐级审核和党委批准，在预备期间即可取消预备党员资格。</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第三十二条</w:t>
            </w:r>
            <w:r w:rsidRPr="00EE3396">
              <w:rPr>
                <w:rFonts w:ascii="宋体" w:eastAsia="宋体" w:hAnsi="宋体" w:cs="宋体" w:hint="eastAsia"/>
                <w:color w:val="000000"/>
                <w:kern w:val="0"/>
                <w:sz w:val="24"/>
                <w:szCs w:val="24"/>
              </w:rPr>
              <w:t>党支部作出关于预备党员转为正式党员，或延长预备期，或取消预备党员资格的决议，都应当经支部大会讨论通过并报上级党组织批准。党支部在作出延长预备期或者取消预备党员资格的决议前，一般应形成书面材料，报送院（系）党委（党总支）和学校党委组织部审核，在形成共识的基础上召开支部大会作出决议。</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第三十三条</w:t>
            </w:r>
            <w:r w:rsidRPr="00EE3396">
              <w:rPr>
                <w:rFonts w:ascii="宋体" w:eastAsia="宋体" w:hAnsi="宋体" w:cs="宋体" w:hint="eastAsia"/>
                <w:color w:val="000000"/>
                <w:kern w:val="0"/>
                <w:sz w:val="24"/>
                <w:szCs w:val="24"/>
              </w:rPr>
              <w:t>预备党员的转正应当旅行下列手续：</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宋体" w:hint="eastAsia"/>
                <w:color w:val="000000"/>
                <w:kern w:val="0"/>
                <w:sz w:val="24"/>
                <w:szCs w:val="24"/>
              </w:rPr>
              <w:t>预备党员本人提交《转正申请书》</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（二）</w:t>
            </w:r>
            <w:r w:rsidRPr="00EE3396">
              <w:rPr>
                <w:rFonts w:ascii="宋体" w:eastAsia="宋体" w:hAnsi="宋体" w:cs="宋体" w:hint="eastAsia"/>
                <w:color w:val="000000"/>
                <w:kern w:val="0"/>
                <w:sz w:val="24"/>
                <w:szCs w:val="24"/>
              </w:rPr>
              <w:t>党支部在听取党内外群众意见的基础上，提出对预备党员预备期的考察意见，并进行公示；</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（三）</w:t>
            </w:r>
            <w:r w:rsidRPr="00EE3396">
              <w:rPr>
                <w:rFonts w:ascii="宋体" w:eastAsia="宋体" w:hAnsi="宋体" w:cs="宋体" w:hint="eastAsia"/>
                <w:color w:val="000000"/>
                <w:kern w:val="0"/>
                <w:sz w:val="24"/>
                <w:szCs w:val="24"/>
              </w:rPr>
              <w:t>支委会审查预备党员《转正申请书》及相关材料；</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（四）</w:t>
            </w:r>
            <w:r w:rsidRPr="00EE3396">
              <w:rPr>
                <w:rFonts w:ascii="宋体" w:eastAsia="宋体" w:hAnsi="宋体" w:cs="宋体" w:hint="eastAsia"/>
                <w:color w:val="000000"/>
                <w:kern w:val="0"/>
                <w:sz w:val="24"/>
                <w:szCs w:val="24"/>
              </w:rPr>
              <w:t>支部大会讨论，作出能否按期转正的决议；</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（五）</w:t>
            </w:r>
            <w:r w:rsidRPr="00EE3396">
              <w:rPr>
                <w:rFonts w:ascii="宋体" w:eastAsia="宋体" w:hAnsi="宋体" w:cs="宋体" w:hint="eastAsia"/>
                <w:color w:val="000000"/>
                <w:kern w:val="0"/>
                <w:sz w:val="24"/>
                <w:szCs w:val="24"/>
              </w:rPr>
              <w:t>报上级党组织批准。</w:t>
            </w:r>
          </w:p>
          <w:p w:rsidR="000526E1" w:rsidRPr="00675FFE" w:rsidRDefault="000526E1" w:rsidP="000526E1">
            <w:pPr>
              <w:widowControl/>
              <w:adjustRightInd w:val="0"/>
              <w:spacing w:after="120" w:line="120" w:lineRule="auto"/>
              <w:contextualSpacing/>
              <w:rPr>
                <w:rFonts w:ascii="宋体" w:eastAsia="宋体" w:hAnsi="宋体" w:cs="宋体"/>
                <w:b/>
                <w:bCs/>
                <w:color w:val="000000"/>
                <w:kern w:val="0"/>
                <w:sz w:val="24"/>
                <w:szCs w:val="24"/>
              </w:rPr>
            </w:pPr>
            <w:r w:rsidRPr="00675FFE">
              <w:rPr>
                <w:rFonts w:ascii="宋体" w:eastAsia="宋体" w:hAnsi="宋体" w:cs="宋体" w:hint="eastAsia"/>
                <w:b/>
                <w:bCs/>
                <w:color w:val="000000"/>
                <w:kern w:val="0"/>
                <w:sz w:val="24"/>
                <w:szCs w:val="24"/>
              </w:rPr>
              <w:t>支部大会讨论预备党员转正应当经过下列程序：</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宋体" w:hint="eastAsia"/>
                <w:color w:val="000000"/>
                <w:kern w:val="0"/>
                <w:sz w:val="24"/>
                <w:szCs w:val="24"/>
              </w:rPr>
              <w:t>申请转正的预备党员汇报自己在预备期间发挥党员作用和工作、学习等各方面情况；</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（二）</w:t>
            </w:r>
            <w:r w:rsidRPr="00EE3396">
              <w:rPr>
                <w:rFonts w:ascii="宋体" w:eastAsia="宋体" w:hAnsi="宋体" w:cs="宋体" w:hint="eastAsia"/>
                <w:color w:val="000000"/>
                <w:kern w:val="0"/>
                <w:sz w:val="24"/>
                <w:szCs w:val="24"/>
              </w:rPr>
              <w:t>党小组或者入党介绍人介绍预备党员在预备期间的各方面表现情况；</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（三）</w:t>
            </w:r>
            <w:r w:rsidRPr="00EE3396">
              <w:rPr>
                <w:rFonts w:ascii="宋体" w:eastAsia="宋体" w:hAnsi="宋体" w:cs="宋体" w:hint="eastAsia"/>
                <w:color w:val="000000"/>
                <w:kern w:val="0"/>
                <w:sz w:val="24"/>
                <w:szCs w:val="24"/>
              </w:rPr>
              <w:t>支委会介绍对预备党员的教育考察情况，并提出能否转为正式党员的意见；</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（四）</w:t>
            </w:r>
            <w:r w:rsidRPr="00EE3396">
              <w:rPr>
                <w:rFonts w:ascii="宋体" w:eastAsia="宋体" w:hAnsi="宋体" w:cs="宋体" w:hint="eastAsia"/>
                <w:color w:val="000000"/>
                <w:kern w:val="0"/>
                <w:sz w:val="24"/>
                <w:szCs w:val="24"/>
              </w:rPr>
              <w:t>支部大会进行讨论，与会党员充分发表意见并进行表决，形成决议。申请转正的预备党员可以对支部大会讨论的意见表明态度。</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第三十四条</w:t>
            </w:r>
            <w:r w:rsidRPr="00EE3396">
              <w:rPr>
                <w:rFonts w:ascii="宋体" w:eastAsia="宋体" w:hAnsi="宋体" w:cs="宋体" w:hint="eastAsia"/>
                <w:color w:val="000000"/>
                <w:kern w:val="0"/>
                <w:sz w:val="24"/>
                <w:szCs w:val="24"/>
              </w:rPr>
              <w:t>预备党员具有下列情况之一，原则上应延长预备期：</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宋体" w:hint="eastAsia"/>
                <w:color w:val="000000"/>
                <w:kern w:val="0"/>
                <w:sz w:val="24"/>
                <w:szCs w:val="24"/>
              </w:rPr>
              <w:t>入党时存在某种缺点，在预备期内转变不明显，不完全具备党员条件的。</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（二）</w:t>
            </w:r>
            <w:r w:rsidRPr="00EE3396">
              <w:rPr>
                <w:rFonts w:ascii="宋体" w:eastAsia="宋体" w:hAnsi="宋体" w:cs="宋体" w:hint="eastAsia"/>
                <w:color w:val="000000"/>
                <w:kern w:val="0"/>
                <w:sz w:val="24"/>
                <w:szCs w:val="24"/>
              </w:rPr>
              <w:t>入党后不能</w:t>
            </w:r>
            <w:r w:rsidRPr="00EE3396">
              <w:rPr>
                <w:rFonts w:ascii="宋体" w:eastAsia="宋体" w:hAnsi="宋体" w:cs="Times New Roman"/>
                <w:color w:val="000000"/>
                <w:kern w:val="0"/>
                <w:sz w:val="24"/>
                <w:szCs w:val="24"/>
              </w:rPr>
              <w:t xml:space="preserve"> </w:t>
            </w:r>
            <w:r w:rsidRPr="00EE3396">
              <w:rPr>
                <w:rFonts w:ascii="宋体" w:eastAsia="宋体" w:hAnsi="宋体" w:cs="宋体" w:hint="eastAsia"/>
                <w:color w:val="000000"/>
                <w:kern w:val="0"/>
                <w:sz w:val="24"/>
                <w:szCs w:val="24"/>
              </w:rPr>
              <w:t>严格要求自己，在工作学习和思想作风等方面出现一些比较严重的缺点，不完全具备党员条件的。</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（三）</w:t>
            </w:r>
            <w:r w:rsidRPr="00EE3396">
              <w:rPr>
                <w:rFonts w:ascii="宋体" w:eastAsia="宋体" w:hAnsi="宋体" w:cs="宋体" w:hint="eastAsia"/>
                <w:color w:val="000000"/>
                <w:kern w:val="0"/>
                <w:sz w:val="24"/>
                <w:szCs w:val="24"/>
              </w:rPr>
              <w:t>入党后犯有一般性错误，本人检查认识深刻、愿意继续接受党组织教育和考察的。</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（四）</w:t>
            </w:r>
            <w:r w:rsidRPr="00EE3396">
              <w:rPr>
                <w:rFonts w:ascii="宋体" w:eastAsia="宋体" w:hAnsi="宋体" w:cs="宋体" w:hint="eastAsia"/>
                <w:color w:val="000000"/>
                <w:kern w:val="0"/>
                <w:sz w:val="24"/>
                <w:szCs w:val="24"/>
              </w:rPr>
              <w:t>入党后放松对自己的要求，表现比较一般，不能在群众中发挥党员的先锋模范作用。</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第三十五条</w:t>
            </w:r>
            <w:r w:rsidRPr="00EE3396">
              <w:rPr>
                <w:rFonts w:ascii="宋体" w:eastAsia="宋体" w:hAnsi="宋体" w:cs="宋体" w:hint="eastAsia"/>
                <w:color w:val="000000"/>
                <w:kern w:val="0"/>
                <w:sz w:val="24"/>
                <w:szCs w:val="24"/>
              </w:rPr>
              <w:t>党委在作出关于预备党员转正的审批意见时，应当坚持集体讨论、逐个表决。</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E3396">
              <w:rPr>
                <w:rFonts w:ascii="宋体" w:eastAsia="宋体" w:hAnsi="宋体" w:cs="宋体" w:hint="eastAsia"/>
                <w:color w:val="000000"/>
                <w:kern w:val="0"/>
                <w:sz w:val="24"/>
                <w:szCs w:val="24"/>
              </w:rPr>
              <w:t>党委对预备党员转正的决议，应当及时审批。遇有特殊情况可适当延长讨论审</w:t>
            </w:r>
            <w:r w:rsidRPr="00EE3396">
              <w:rPr>
                <w:rFonts w:ascii="宋体" w:eastAsia="宋体" w:hAnsi="宋体" w:cs="宋体" w:hint="eastAsia"/>
                <w:color w:val="000000"/>
                <w:kern w:val="0"/>
                <w:sz w:val="24"/>
                <w:szCs w:val="24"/>
              </w:rPr>
              <w:lastRenderedPageBreak/>
              <w:t>批时间，但一般不得超过三个月；超过三个月未予审批的，原报批党支部应当对转正对象进行复议，并再次报党委审批；超过半年未予审批的，原报批党支部应为转正对象重新办理转正手续。</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第三十六条</w:t>
            </w:r>
            <w:r w:rsidRPr="00EE3396">
              <w:rPr>
                <w:rFonts w:ascii="宋体" w:eastAsia="宋体" w:hAnsi="宋体" w:cs="宋体" w:hint="eastAsia"/>
                <w:color w:val="000000"/>
                <w:kern w:val="0"/>
                <w:sz w:val="24"/>
                <w:szCs w:val="24"/>
              </w:rPr>
              <w:t>党委审批同意预备党员转为正式党员，其转正的时间从支部大会通过他为正式党员之日算起；超过三个月审批的，应从支部大会服役并通过他转正之日算起；超过半年审批的；应从党支部为其重新办理转正手续之日算起。</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党委审批预备党员的结果应及时通知下级党组织，所在党总支和党支部负责人应分别与被批准转正的党员本人谈话，进行勉励，提出要求。</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第三十七条</w:t>
            </w:r>
            <w:r w:rsidRPr="00EE3396">
              <w:rPr>
                <w:rFonts w:ascii="宋体" w:eastAsia="宋体" w:hAnsi="宋体" w:cs="宋体" w:hint="eastAsia"/>
                <w:color w:val="000000"/>
                <w:kern w:val="0"/>
                <w:sz w:val="24"/>
                <w:szCs w:val="24"/>
              </w:rPr>
              <w:t>预备党员在预备期间毕业或工作岗位变动，党组织应负责对其作出组织鉴定，并将组织鉴定随同入党材料一并鉴定，并将组织鉴定随同入党材料一并转往调入单位党组织。组织坚定主要反映以下内容：政治觉悟、思想素质和发挥党员作用情况；学习、工作表现和群众基础；组织纪律观念和为人民服务精神。</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第三十八条</w:t>
            </w:r>
            <w:r w:rsidRPr="00EE3396">
              <w:rPr>
                <w:rFonts w:ascii="宋体" w:eastAsia="宋体" w:hAnsi="宋体" w:cs="宋体" w:hint="eastAsia"/>
                <w:color w:val="000000"/>
                <w:kern w:val="0"/>
                <w:sz w:val="24"/>
                <w:szCs w:val="24"/>
              </w:rPr>
              <w:t>党组织要加强对应届毕业班学生预备党员党的组织观念教育，并按规定为即将毕业离校的学生预备党员及时办理党组织关系转移手续。应届毕业的学生预备党员因故未落实就业单位的，其组织关系按有关文件规定执行。</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第三十九条</w:t>
            </w:r>
            <w:r w:rsidRPr="00EE3396">
              <w:rPr>
                <w:rFonts w:ascii="宋体" w:eastAsia="宋体" w:hAnsi="宋体" w:cs="宋体" w:hint="eastAsia"/>
                <w:color w:val="000000"/>
                <w:kern w:val="0"/>
                <w:sz w:val="24"/>
                <w:szCs w:val="24"/>
              </w:rPr>
              <w:t>对于大学阶段尚未履行接收预备党员手续的发展对象和入党积极分子，在毕业离校前，院（系）党组织应认真做好培养衔接工作，负责填写《上海高校毕业生入党积极分子登记表》</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附件六</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，并将登记表随同其他培养考察材料一并归入《上海高校大学生入党积极分子培养考察材料袋》</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附件七</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，适时转往用人单位党组织。</w:t>
            </w:r>
          </w:p>
          <w:p w:rsidR="000526E1" w:rsidRPr="006223BA" w:rsidRDefault="000526E1" w:rsidP="000526E1">
            <w:pPr>
              <w:widowControl/>
              <w:adjustRightInd w:val="0"/>
              <w:spacing w:after="120" w:line="120" w:lineRule="auto"/>
              <w:contextualSpacing/>
              <w:rPr>
                <w:rFonts w:ascii="宋体" w:eastAsia="宋体" w:hAnsi="宋体" w:cs="宋体"/>
                <w:b/>
                <w:bCs/>
                <w:color w:val="000000"/>
                <w:kern w:val="0"/>
                <w:sz w:val="24"/>
                <w:szCs w:val="24"/>
              </w:rPr>
            </w:pPr>
            <w:r w:rsidRPr="006223BA">
              <w:rPr>
                <w:rFonts w:ascii="宋体" w:eastAsia="宋体" w:hAnsi="宋体" w:cs="宋体" w:hint="eastAsia"/>
                <w:b/>
                <w:bCs/>
                <w:color w:val="000000"/>
                <w:kern w:val="0"/>
                <w:sz w:val="24"/>
                <w:szCs w:val="24"/>
              </w:rPr>
              <w:t>第六章发展党员工作的领导和纪律</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223BA">
              <w:rPr>
                <w:rFonts w:ascii="宋体" w:eastAsia="宋体" w:hAnsi="宋体" w:cs="宋体" w:hint="eastAsia"/>
                <w:b/>
                <w:color w:val="000000"/>
                <w:kern w:val="0"/>
                <w:sz w:val="24"/>
                <w:szCs w:val="24"/>
              </w:rPr>
              <w:t>第四十条</w:t>
            </w:r>
            <w:r w:rsidRPr="00EE3396">
              <w:rPr>
                <w:rFonts w:ascii="宋体" w:eastAsia="宋体" w:hAnsi="宋体" w:cs="宋体" w:hint="eastAsia"/>
                <w:color w:val="000000"/>
                <w:kern w:val="0"/>
                <w:sz w:val="24"/>
                <w:szCs w:val="24"/>
              </w:rPr>
              <w:t>学校党委要切实加强对发展党员工作的领导，定期研究制定发展党员工作规划，经常检查督促基层党组织的发展党员工作。党委组织部要加强政策指导，认真研究制定发展党员工作目标和年度发展计划，并根据党委和上级组织部门各个阶段的工作要求，狠抓落实。</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75FFE">
              <w:rPr>
                <w:rFonts w:ascii="宋体" w:eastAsia="宋体" w:hAnsi="宋体" w:cs="宋体" w:hint="eastAsia"/>
                <w:b/>
                <w:color w:val="000000"/>
                <w:kern w:val="0"/>
                <w:sz w:val="24"/>
                <w:szCs w:val="24"/>
              </w:rPr>
              <w:t>第四十一条</w:t>
            </w:r>
            <w:r w:rsidRPr="00EE3396">
              <w:rPr>
                <w:rFonts w:ascii="宋体" w:eastAsia="宋体" w:hAnsi="宋体" w:cs="宋体" w:hint="eastAsia"/>
                <w:color w:val="000000"/>
                <w:kern w:val="0"/>
                <w:sz w:val="24"/>
                <w:szCs w:val="24"/>
              </w:rPr>
              <w:t>学校党委应根据师生规模和工作需要，配备一定数量的专、兼职组织员，具体负责发展党员工作。要重视对党委组织员的选拔、培养、加强专、兼职组织员队伍的思想政治建设，确保组织员专职专用，认真旅行职责。</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sidRPr="00EE3396">
              <w:rPr>
                <w:rFonts w:ascii="宋体" w:eastAsia="宋体" w:hAnsi="宋体" w:cs="宋体" w:hint="eastAsia"/>
                <w:color w:val="000000"/>
                <w:kern w:val="0"/>
                <w:sz w:val="24"/>
                <w:szCs w:val="24"/>
              </w:rPr>
              <w:t>专职组织员的任职条件和职级待遇，按中组部和市委组织部有关文件执行。学校党委任免专职组织员一般应上报市教育党委组织处备案</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附件八</w:t>
            </w:r>
            <w:r w:rsidRPr="00EE3396">
              <w:rPr>
                <w:rFonts w:ascii="宋体" w:eastAsia="宋体" w:hAnsi="宋体" w:cs="Times New Roman"/>
                <w:color w:val="000000"/>
                <w:kern w:val="0"/>
                <w:sz w:val="24"/>
                <w:szCs w:val="24"/>
              </w:rPr>
              <w:t>]</w:t>
            </w:r>
            <w:r w:rsidRPr="00EE3396">
              <w:rPr>
                <w:rFonts w:ascii="宋体" w:eastAsia="宋体" w:hAnsi="宋体" w:cs="宋体" w:hint="eastAsia"/>
                <w:color w:val="000000"/>
                <w:kern w:val="0"/>
                <w:sz w:val="24"/>
                <w:szCs w:val="24"/>
              </w:rPr>
              <w:t>。</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75FFE">
              <w:rPr>
                <w:rFonts w:ascii="宋体" w:eastAsia="宋体" w:hAnsi="宋体" w:cs="宋体" w:hint="eastAsia"/>
                <w:b/>
                <w:color w:val="000000"/>
                <w:kern w:val="0"/>
                <w:sz w:val="24"/>
                <w:szCs w:val="24"/>
              </w:rPr>
              <w:t>第四十二条</w:t>
            </w:r>
            <w:r w:rsidRPr="00EE3396">
              <w:rPr>
                <w:rFonts w:ascii="宋体" w:eastAsia="宋体" w:hAnsi="宋体" w:cs="宋体" w:hint="eastAsia"/>
                <w:color w:val="000000"/>
                <w:kern w:val="0"/>
                <w:sz w:val="24"/>
                <w:szCs w:val="24"/>
              </w:rPr>
              <w:t>学校党组织应当加强对有关干部的思想政治教育和业务培训，杜绝违反党章和各项制度规定吸收党员的行为，防止和纠正发展党员工作中的不正之风。对于违法违纪行为，应予批评教育；造成不良后果的，要追究责任，严肃查处。</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675FFE">
              <w:rPr>
                <w:rFonts w:ascii="宋体" w:eastAsia="宋体" w:hAnsi="宋体" w:cs="宋体" w:hint="eastAsia"/>
                <w:b/>
                <w:color w:val="000000"/>
                <w:kern w:val="0"/>
                <w:sz w:val="24"/>
                <w:szCs w:val="24"/>
              </w:rPr>
              <w:t>第四十三条</w:t>
            </w:r>
            <w:r w:rsidRPr="00EE3396">
              <w:rPr>
                <w:rFonts w:ascii="宋体" w:eastAsia="宋体" w:hAnsi="宋体" w:cs="宋体" w:hint="eastAsia"/>
                <w:color w:val="000000"/>
                <w:kern w:val="0"/>
                <w:sz w:val="24"/>
                <w:szCs w:val="24"/>
              </w:rPr>
              <w:t>对于采取不正当手段弄虚作假、伪造手续或严重违反党章和有关规定入党的，其预备党员资格不予承认。受理此类案例应按下列程序进行：</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（一）</w:t>
            </w:r>
            <w:r w:rsidRPr="00EE3396">
              <w:rPr>
                <w:rFonts w:ascii="宋体" w:eastAsia="宋体" w:hAnsi="宋体" w:cs="宋体" w:hint="eastAsia"/>
                <w:color w:val="000000"/>
                <w:kern w:val="0"/>
                <w:sz w:val="24"/>
                <w:szCs w:val="24"/>
              </w:rPr>
              <w:t>由院（系）党组织根据有关规定提出初步处理意见，报送学校党委组织部初审。</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（二）</w:t>
            </w:r>
            <w:r w:rsidRPr="00EE3396">
              <w:rPr>
                <w:rFonts w:ascii="宋体" w:eastAsia="宋体" w:hAnsi="宋体" w:cs="宋体" w:hint="eastAsia"/>
                <w:color w:val="000000"/>
                <w:kern w:val="0"/>
                <w:sz w:val="24"/>
                <w:szCs w:val="24"/>
              </w:rPr>
              <w:t>经初步同意，由所在党支部提出拟处理意见，提交支部大会讨论通过，并形成决议，逐级报送学校党委组织部审核；学校党委组织部审核后报市教育党委组织处复审。</w:t>
            </w:r>
          </w:p>
          <w:p w:rsidR="000526E1" w:rsidRPr="00EE3396" w:rsidRDefault="000526E1" w:rsidP="000526E1">
            <w:pPr>
              <w:widowControl/>
              <w:tabs>
                <w:tab w:val="num" w:pos="720"/>
              </w:tabs>
              <w:adjustRightInd w:val="0"/>
              <w:spacing w:after="120" w:line="120" w:lineRule="auto"/>
              <w:ind w:left="720" w:hanging="720"/>
              <w:contextualSpacing/>
              <w:rPr>
                <w:rFonts w:ascii="宋体" w:eastAsia="宋体" w:hAnsi="宋体" w:cs="宋体"/>
                <w:color w:val="000000"/>
                <w:kern w:val="0"/>
                <w:sz w:val="24"/>
                <w:szCs w:val="24"/>
              </w:rPr>
            </w:pPr>
            <w:r w:rsidRPr="00EE3396">
              <w:rPr>
                <w:rFonts w:ascii="宋体" w:eastAsia="宋体" w:hAnsi="宋体" w:cs="Times New Roman"/>
                <w:color w:val="000000"/>
                <w:kern w:val="0"/>
                <w:sz w:val="24"/>
                <w:szCs w:val="24"/>
              </w:rPr>
              <w:t>（三）</w:t>
            </w:r>
            <w:r w:rsidRPr="00EE3396">
              <w:rPr>
                <w:rFonts w:ascii="宋体" w:eastAsia="宋体" w:hAnsi="宋体" w:cs="宋体" w:hint="eastAsia"/>
                <w:color w:val="000000"/>
                <w:kern w:val="0"/>
                <w:sz w:val="24"/>
                <w:szCs w:val="24"/>
              </w:rPr>
              <w:t>经市教育党委组织处复审，并征得市委组织部组织处同意，由学校党委正式作出不予承认其预备党员资格的决定。</w:t>
            </w:r>
          </w:p>
          <w:p w:rsidR="000526E1" w:rsidRPr="00212E9D" w:rsidRDefault="000526E1" w:rsidP="000526E1">
            <w:pPr>
              <w:widowControl/>
              <w:adjustRightInd w:val="0"/>
              <w:spacing w:after="120" w:line="120" w:lineRule="auto"/>
              <w:contextualSpacing/>
              <w:rPr>
                <w:rFonts w:ascii="宋体" w:eastAsia="宋体" w:hAnsi="宋体" w:cs="宋体"/>
                <w:bCs/>
                <w:color w:val="000000"/>
                <w:kern w:val="0"/>
                <w:sz w:val="24"/>
                <w:szCs w:val="24"/>
              </w:rPr>
            </w:pPr>
            <w:r w:rsidRPr="00212E9D">
              <w:rPr>
                <w:rFonts w:ascii="宋体" w:eastAsia="宋体" w:hAnsi="宋体" w:cs="宋体"/>
                <w:bCs/>
                <w:color w:val="000000"/>
                <w:kern w:val="0"/>
                <w:sz w:val="24"/>
                <w:szCs w:val="24"/>
              </w:rPr>
              <w:t>（四）</w:t>
            </w:r>
            <w:r w:rsidRPr="00212E9D">
              <w:rPr>
                <w:rFonts w:ascii="宋体" w:eastAsia="宋体" w:hAnsi="宋体" w:cs="宋体" w:hint="eastAsia"/>
                <w:bCs/>
                <w:color w:val="000000"/>
                <w:kern w:val="0"/>
                <w:sz w:val="24"/>
                <w:szCs w:val="24"/>
              </w:rPr>
              <w:t>有关处理决定抄送市教育党委组织处和市委组织部组织处备案。</w:t>
            </w:r>
          </w:p>
          <w:p w:rsidR="000526E1" w:rsidRPr="00212E9D" w:rsidRDefault="000526E1" w:rsidP="000526E1">
            <w:pPr>
              <w:widowControl/>
              <w:adjustRightInd w:val="0"/>
              <w:spacing w:after="120" w:line="120" w:lineRule="auto"/>
              <w:contextualSpacing/>
              <w:rPr>
                <w:rFonts w:ascii="宋体" w:eastAsia="宋体" w:hAnsi="宋体" w:cs="宋体"/>
                <w:b/>
                <w:bCs/>
                <w:color w:val="000000"/>
                <w:kern w:val="0"/>
                <w:sz w:val="24"/>
                <w:szCs w:val="24"/>
              </w:rPr>
            </w:pPr>
            <w:r w:rsidRPr="00212E9D">
              <w:rPr>
                <w:rFonts w:ascii="宋体" w:eastAsia="宋体" w:hAnsi="宋体" w:cs="宋体" w:hint="eastAsia"/>
                <w:b/>
                <w:bCs/>
                <w:color w:val="000000"/>
                <w:kern w:val="0"/>
                <w:sz w:val="24"/>
                <w:szCs w:val="24"/>
              </w:rPr>
              <w:t>第七章附则</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lastRenderedPageBreak/>
              <w:t xml:space="preserve">   </w:t>
            </w:r>
            <w:r w:rsidRPr="00212E9D">
              <w:rPr>
                <w:rFonts w:ascii="宋体" w:eastAsia="宋体" w:hAnsi="宋体" w:cs="宋体" w:hint="eastAsia"/>
                <w:b/>
                <w:color w:val="000000"/>
                <w:kern w:val="0"/>
                <w:sz w:val="24"/>
                <w:szCs w:val="24"/>
              </w:rPr>
              <w:t>第四十四条</w:t>
            </w:r>
            <w:r w:rsidRPr="00EE3396">
              <w:rPr>
                <w:rFonts w:ascii="宋体" w:eastAsia="宋体" w:hAnsi="宋体" w:cs="宋体" w:hint="eastAsia"/>
                <w:color w:val="000000"/>
                <w:kern w:val="0"/>
                <w:sz w:val="24"/>
                <w:szCs w:val="24"/>
              </w:rPr>
              <w:t>本实施细则适用于党的关系隶属于中共上海市教育工作委员会的中央部属高校、上海市属高校和医科大学附属医院。上海其他高校和单位可参照执行。</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212E9D">
              <w:rPr>
                <w:rFonts w:ascii="宋体" w:eastAsia="宋体" w:hAnsi="宋体" w:cs="宋体" w:hint="eastAsia"/>
                <w:b/>
                <w:color w:val="000000"/>
                <w:kern w:val="0"/>
                <w:sz w:val="24"/>
                <w:szCs w:val="24"/>
              </w:rPr>
              <w:t>第四十五条</w:t>
            </w:r>
            <w:r w:rsidRPr="00EE3396">
              <w:rPr>
                <w:rFonts w:ascii="宋体" w:eastAsia="宋体" w:hAnsi="宋体" w:cs="宋体" w:hint="eastAsia"/>
                <w:color w:val="000000"/>
                <w:kern w:val="0"/>
                <w:sz w:val="24"/>
                <w:szCs w:val="24"/>
              </w:rPr>
              <w:t>本实施细则自下发之日起实施。过去有关规定与本实施细则不一致的，按本实施字则执行。</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b/>
                <w:color w:val="000000"/>
                <w:kern w:val="0"/>
                <w:sz w:val="24"/>
                <w:szCs w:val="24"/>
              </w:rPr>
              <w:t xml:space="preserve">   </w:t>
            </w:r>
            <w:r w:rsidRPr="00212E9D">
              <w:rPr>
                <w:rFonts w:ascii="宋体" w:eastAsia="宋体" w:hAnsi="宋体" w:cs="宋体" w:hint="eastAsia"/>
                <w:b/>
                <w:color w:val="000000"/>
                <w:kern w:val="0"/>
                <w:sz w:val="24"/>
                <w:szCs w:val="24"/>
              </w:rPr>
              <w:t>第四十六条</w:t>
            </w:r>
            <w:r w:rsidRPr="00EE3396">
              <w:rPr>
                <w:rFonts w:ascii="宋体" w:eastAsia="宋体" w:hAnsi="宋体" w:cs="宋体" w:hint="eastAsia"/>
                <w:color w:val="000000"/>
                <w:kern w:val="0"/>
                <w:sz w:val="24"/>
                <w:szCs w:val="24"/>
              </w:rPr>
              <w:t>本实施细则由中共上海市教育工作委员会组织处负责解释。</w:t>
            </w:r>
          </w:p>
          <w:p w:rsidR="000526E1" w:rsidRPr="00EE3396" w:rsidRDefault="000526E1" w:rsidP="000526E1">
            <w:pPr>
              <w:widowControl/>
              <w:adjustRightInd w:val="0"/>
              <w:spacing w:after="120" w:line="120" w:lineRule="auto"/>
              <w:contextualSpacing/>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Pr="00EE3396">
              <w:rPr>
                <w:rFonts w:ascii="宋体" w:eastAsia="宋体" w:hAnsi="宋体" w:cs="宋体" w:hint="eastAsia"/>
                <w:color w:val="000000"/>
                <w:kern w:val="0"/>
                <w:sz w:val="24"/>
                <w:szCs w:val="24"/>
              </w:rPr>
              <w:t>二</w:t>
            </w:r>
            <w:r w:rsidRPr="00EE3396">
              <w:rPr>
                <w:rFonts w:ascii="宋体" w:eastAsia="宋体" w:hAnsi="宋体" w:cs="Times New Roman"/>
                <w:color w:val="000000"/>
                <w:kern w:val="0"/>
                <w:sz w:val="24"/>
                <w:szCs w:val="24"/>
              </w:rPr>
              <w:t>OO</w:t>
            </w:r>
            <w:r w:rsidRPr="00EE3396">
              <w:rPr>
                <w:rFonts w:ascii="宋体" w:eastAsia="宋体" w:hAnsi="宋体" w:cs="宋体" w:hint="eastAsia"/>
                <w:color w:val="000000"/>
                <w:kern w:val="0"/>
                <w:sz w:val="24"/>
                <w:szCs w:val="24"/>
              </w:rPr>
              <w:t>三年二月</w:t>
            </w:r>
          </w:p>
        </w:tc>
      </w:tr>
    </w:tbl>
    <w:p w:rsidR="00A24059" w:rsidRDefault="00A24059" w:rsidP="00EE3396">
      <w:pPr>
        <w:spacing w:after="120" w:line="120" w:lineRule="auto"/>
        <w:contextualSpacing/>
      </w:pPr>
    </w:p>
    <w:sectPr w:rsidR="00A24059" w:rsidSect="00A240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3F" w:rsidRDefault="00E04D3F" w:rsidP="00EE3396">
      <w:r>
        <w:separator/>
      </w:r>
    </w:p>
  </w:endnote>
  <w:endnote w:type="continuationSeparator" w:id="1">
    <w:p w:rsidR="00E04D3F" w:rsidRDefault="00E04D3F" w:rsidP="00EE3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3F" w:rsidRDefault="00E04D3F" w:rsidP="00EE3396">
      <w:r>
        <w:separator/>
      </w:r>
    </w:p>
  </w:footnote>
  <w:footnote w:type="continuationSeparator" w:id="1">
    <w:p w:rsidR="00E04D3F" w:rsidRDefault="00E04D3F" w:rsidP="00EE3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C0A"/>
    <w:rsid w:val="000526E1"/>
    <w:rsid w:val="00212E9D"/>
    <w:rsid w:val="004F54F1"/>
    <w:rsid w:val="006223BA"/>
    <w:rsid w:val="00675FFE"/>
    <w:rsid w:val="00994C0A"/>
    <w:rsid w:val="00A24059"/>
    <w:rsid w:val="00A6061A"/>
    <w:rsid w:val="00E04D3F"/>
    <w:rsid w:val="00EE3396"/>
    <w:rsid w:val="00FB2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994C0A"/>
  </w:style>
  <w:style w:type="character" w:styleId="a3">
    <w:name w:val="Strong"/>
    <w:basedOn w:val="a0"/>
    <w:uiPriority w:val="22"/>
    <w:qFormat/>
    <w:rsid w:val="00994C0A"/>
    <w:rPr>
      <w:b/>
      <w:bCs/>
    </w:rPr>
  </w:style>
  <w:style w:type="paragraph" w:styleId="a4">
    <w:name w:val="Body Text Indent"/>
    <w:basedOn w:val="a"/>
    <w:link w:val="Char"/>
    <w:uiPriority w:val="99"/>
    <w:semiHidden/>
    <w:unhideWhenUsed/>
    <w:rsid w:val="00994C0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994C0A"/>
    <w:rPr>
      <w:rFonts w:ascii="宋体" w:eastAsia="宋体" w:hAnsi="宋体" w:cs="宋体"/>
      <w:kern w:val="0"/>
      <w:sz w:val="24"/>
      <w:szCs w:val="24"/>
    </w:rPr>
  </w:style>
  <w:style w:type="paragraph" w:styleId="a5">
    <w:name w:val="header"/>
    <w:basedOn w:val="a"/>
    <w:link w:val="Char0"/>
    <w:uiPriority w:val="99"/>
    <w:semiHidden/>
    <w:unhideWhenUsed/>
    <w:rsid w:val="00EE33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3396"/>
    <w:rPr>
      <w:sz w:val="18"/>
      <w:szCs w:val="18"/>
    </w:rPr>
  </w:style>
  <w:style w:type="paragraph" w:styleId="a6">
    <w:name w:val="footer"/>
    <w:basedOn w:val="a"/>
    <w:link w:val="Char1"/>
    <w:uiPriority w:val="99"/>
    <w:semiHidden/>
    <w:unhideWhenUsed/>
    <w:rsid w:val="00EE3396"/>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3396"/>
    <w:rPr>
      <w:sz w:val="18"/>
      <w:szCs w:val="18"/>
    </w:rPr>
  </w:style>
</w:styles>
</file>

<file path=word/webSettings.xml><?xml version="1.0" encoding="utf-8"?>
<w:webSettings xmlns:r="http://schemas.openxmlformats.org/officeDocument/2006/relationships" xmlns:w="http://schemas.openxmlformats.org/wordprocessingml/2006/main">
  <w:divs>
    <w:div w:id="1336810335">
      <w:bodyDiv w:val="1"/>
      <w:marLeft w:val="0"/>
      <w:marRight w:val="0"/>
      <w:marTop w:val="0"/>
      <w:marBottom w:val="0"/>
      <w:divBdr>
        <w:top w:val="none" w:sz="0" w:space="0" w:color="auto"/>
        <w:left w:val="none" w:sz="0" w:space="0" w:color="auto"/>
        <w:bottom w:val="none" w:sz="0" w:space="0" w:color="auto"/>
        <w:right w:val="none" w:sz="0" w:space="0" w:color="auto"/>
      </w:divBdr>
      <w:divsChild>
        <w:div w:id="1027756870">
          <w:marLeft w:val="0"/>
          <w:marRight w:val="0"/>
          <w:marTop w:val="0"/>
          <w:marBottom w:val="0"/>
          <w:divBdr>
            <w:top w:val="none" w:sz="0" w:space="0" w:color="auto"/>
            <w:left w:val="none" w:sz="0" w:space="0" w:color="auto"/>
            <w:bottom w:val="none" w:sz="0" w:space="0" w:color="auto"/>
            <w:right w:val="none" w:sz="0" w:space="0" w:color="auto"/>
          </w:divBdr>
          <w:divsChild>
            <w:div w:id="1744981943">
              <w:marLeft w:val="0"/>
              <w:marRight w:val="0"/>
              <w:marTop w:val="0"/>
              <w:marBottom w:val="0"/>
              <w:divBdr>
                <w:top w:val="none" w:sz="0" w:space="0" w:color="auto"/>
                <w:left w:val="none" w:sz="0" w:space="0" w:color="auto"/>
                <w:bottom w:val="none" w:sz="0" w:space="0" w:color="auto"/>
                <w:right w:val="none" w:sz="0" w:space="0" w:color="auto"/>
              </w:divBdr>
              <w:divsChild>
                <w:div w:id="307171605">
                  <w:marLeft w:val="0"/>
                  <w:marRight w:val="0"/>
                  <w:marTop w:val="0"/>
                  <w:marBottom w:val="0"/>
                  <w:divBdr>
                    <w:top w:val="none" w:sz="0" w:space="0" w:color="auto"/>
                    <w:left w:val="none" w:sz="0" w:space="0" w:color="auto"/>
                    <w:bottom w:val="none" w:sz="0" w:space="0" w:color="auto"/>
                    <w:right w:val="none" w:sz="0" w:space="0" w:color="auto"/>
                  </w:divBdr>
                  <w:divsChild>
                    <w:div w:id="1692609159">
                      <w:marLeft w:val="0"/>
                      <w:marRight w:val="0"/>
                      <w:marTop w:val="0"/>
                      <w:marBottom w:val="0"/>
                      <w:divBdr>
                        <w:top w:val="none" w:sz="0" w:space="0" w:color="auto"/>
                        <w:left w:val="none" w:sz="0" w:space="0" w:color="auto"/>
                        <w:bottom w:val="none" w:sz="0" w:space="0" w:color="auto"/>
                        <w:right w:val="none" w:sz="0" w:space="0" w:color="auto"/>
                      </w:divBdr>
                      <w:divsChild>
                        <w:div w:id="12091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8BEB-41E3-41C4-B3FD-B1415FF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1199</Words>
  <Characters>6837</Characters>
  <Application>Microsoft Office Word</Application>
  <DocSecurity>0</DocSecurity>
  <Lines>56</Lines>
  <Paragraphs>16</Paragraphs>
  <ScaleCrop>false</ScaleCrop>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7</cp:revision>
  <dcterms:created xsi:type="dcterms:W3CDTF">2017-04-30T06:08:00Z</dcterms:created>
  <dcterms:modified xsi:type="dcterms:W3CDTF">2017-05-05T05:51:00Z</dcterms:modified>
</cp:coreProperties>
</file>