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0A0A7" w14:textId="77777777" w:rsidR="00AD4C6E" w:rsidRPr="00AD4C6E" w:rsidRDefault="00AD4C6E" w:rsidP="00AD4C6E">
      <w:pPr>
        <w:spacing w:line="360" w:lineRule="exact"/>
        <w:jc w:val="center"/>
        <w:rPr>
          <w:rFonts w:ascii="微软雅黑" w:eastAsia="微软雅黑" w:hAnsi="微软雅黑" w:cs="宋体"/>
          <w:b/>
          <w:color w:val="000000"/>
          <w:spacing w:val="8"/>
          <w:kern w:val="0"/>
          <w:sz w:val="32"/>
          <w:szCs w:val="36"/>
        </w:rPr>
      </w:pPr>
      <w:r w:rsidRPr="00AD4C6E">
        <w:rPr>
          <w:rFonts w:ascii="微软雅黑" w:eastAsia="微软雅黑" w:hAnsi="微软雅黑" w:cs="宋体" w:hint="eastAsia"/>
          <w:b/>
          <w:color w:val="000000"/>
          <w:spacing w:val="8"/>
          <w:kern w:val="0"/>
          <w:sz w:val="32"/>
          <w:szCs w:val="36"/>
        </w:rPr>
        <w:t>德邦物流股份有限公司201</w:t>
      </w:r>
      <w:r w:rsidR="00EA25EA">
        <w:rPr>
          <w:rFonts w:ascii="微软雅黑" w:eastAsia="微软雅黑" w:hAnsi="微软雅黑" w:cs="宋体" w:hint="eastAsia"/>
          <w:b/>
          <w:color w:val="000000"/>
          <w:spacing w:val="8"/>
          <w:kern w:val="0"/>
          <w:sz w:val="32"/>
          <w:szCs w:val="36"/>
        </w:rPr>
        <w:t>8</w:t>
      </w:r>
      <w:r w:rsidRPr="00AD4C6E">
        <w:rPr>
          <w:rFonts w:ascii="微软雅黑" w:eastAsia="微软雅黑" w:hAnsi="微软雅黑" w:cs="宋体" w:hint="eastAsia"/>
          <w:b/>
          <w:color w:val="000000"/>
          <w:spacing w:val="8"/>
          <w:kern w:val="0"/>
          <w:sz w:val="32"/>
          <w:szCs w:val="36"/>
        </w:rPr>
        <w:t>届毕业生招聘简章</w:t>
      </w:r>
    </w:p>
    <w:p w14:paraId="66BFDFC3" w14:textId="77777777" w:rsidR="00324DAF" w:rsidRDefault="00AD4C6E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公司简介                                                      </w:t>
      </w:r>
    </w:p>
    <w:p w14:paraId="69F82569" w14:textId="77777777" w:rsidR="00E8796D" w:rsidRPr="00E8796D" w:rsidRDefault="00E8796D" w:rsidP="00E8796D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8796D">
        <w:rPr>
          <w:rFonts w:ascii="微软雅黑" w:eastAsia="微软雅黑" w:hAnsi="微软雅黑" w:hint="eastAsia"/>
          <w:szCs w:val="21"/>
        </w:rPr>
        <w:t xml:space="preserve">德邦致力成为以客户为中心，覆盖快递、快运、整车、仓储与供应链、跨境等多元业务的综合性物流供应商。我们凭借坚实的网络基础、强大的人才储备、深刻的市场洞悉，为跨行业的客户创造多元、灵活、高效的物流选择，让物流赋予企业更大的商业价值，赋予消费者更卓越的体验。    </w:t>
      </w:r>
    </w:p>
    <w:p w14:paraId="6FC02AB9" w14:textId="77777777" w:rsidR="00E8796D" w:rsidRDefault="00E8796D" w:rsidP="00E8796D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E8796D">
        <w:rPr>
          <w:rFonts w:ascii="微软雅黑" w:eastAsia="微软雅黑" w:hAnsi="微软雅黑" w:hint="eastAsia"/>
          <w:szCs w:val="21"/>
        </w:rPr>
        <w:t>德邦始终紧随客户需求而持续创新，坚持自营门店与事业合伙人相结合的网络拓展模式，搭建优选线路，优化运力成本，为客户提供快速高效、便捷及时、安全可靠的服务。截至2017年8月，公司的网点超过10000家，服务网络覆盖全国34个省级行政区，全国转运中心总面积超过110万平方米。目前，德邦正从国际快递、跨境电商、国际货代三大方向切入跨境市场，已开通韩国、日本、泰国等多条国际线路，全球员工人数超过12万名。 </w:t>
      </w:r>
    </w:p>
    <w:p w14:paraId="3A33E588" w14:textId="77777777" w:rsidR="00AD4C6E" w:rsidRDefault="00AD4C6E" w:rsidP="00E8796D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秉承“承载信任、助力成功”的服务理念，保持锐意进取、注重品质的态度，强化人才战略，通过不断的技术创新和信息化系统的搭建，提升运输网络和标准化体系，创造最优化的运载模式，为广大客户提供安全、快速、专业、满意的物流服务。一直以来，公司都致力于与员工共同发展和成长，打造人企双赢。在推动经济发展，提升行业水平的同时，努力创造更多的社会效益，为国民经济的持续发展，和谐社会的创建做出积极贡献，努力将德邦打造成为中国人首选的国内物流运营商，实现“为中国提速”的使命。</w:t>
      </w:r>
    </w:p>
    <w:p w14:paraId="73F962A7" w14:textId="77777777" w:rsidR="00AD4C6E" w:rsidRPr="00AD4C6E" w:rsidRDefault="00AD4C6E" w:rsidP="00AD4C6E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人才理念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</w:t>
      </w:r>
    </w:p>
    <w:p w14:paraId="414A8F1D" w14:textId="77777777" w:rsidR="00AD4C6E" w:rsidRPr="00AD4C6E" w:rsidRDefault="00AD4C6E" w:rsidP="00AD4C6E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AD4C6E">
        <w:rPr>
          <w:rFonts w:ascii="微软雅黑" w:eastAsia="微软雅黑" w:hAnsi="微软雅黑" w:hint="eastAsia"/>
          <w:szCs w:val="21"/>
        </w:rPr>
        <w:t>赛马不相马，公平竞争，适者生存，任人唯贤。</w:t>
      </w:r>
    </w:p>
    <w:p w14:paraId="64611B7B" w14:textId="77777777" w:rsidR="00AD4C6E" w:rsidRPr="00AD4C6E" w:rsidRDefault="00AD4C6E" w:rsidP="00AD4C6E">
      <w:pPr>
        <w:spacing w:line="3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AD4C6E">
        <w:rPr>
          <w:rFonts w:ascii="微软雅黑" w:eastAsia="微软雅黑" w:hAnsi="微软雅黑" w:hint="eastAsia"/>
          <w:szCs w:val="21"/>
        </w:rPr>
        <w:t>公司重视人才的内部培养，管理岗位晋升99%采取内部选拔制度。我们期待有理想，肯实干的优秀毕业生加入德邦。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D4C6E" w14:paraId="0389F920" w14:textId="77777777" w:rsidTr="001E5FF7">
        <w:trPr>
          <w:jc w:val="center"/>
        </w:trPr>
        <w:tc>
          <w:tcPr>
            <w:tcW w:w="2130" w:type="dxa"/>
            <w:shd w:val="clear" w:color="auto" w:fill="373C64"/>
          </w:tcPr>
          <w:p w14:paraId="7C68369D" w14:textId="77777777" w:rsidR="00AD4C6E" w:rsidRP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年份</w:t>
            </w:r>
          </w:p>
        </w:tc>
        <w:tc>
          <w:tcPr>
            <w:tcW w:w="2130" w:type="dxa"/>
            <w:shd w:val="clear" w:color="auto" w:fill="373C64"/>
          </w:tcPr>
          <w:p w14:paraId="45042BAE" w14:textId="77777777" w:rsidR="00AD4C6E" w:rsidRPr="00AD4C6E" w:rsidRDefault="00AD4C6E" w:rsidP="00E8796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20</w:t>
            </w:r>
            <w:r w:rsidR="00E8796D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18</w:t>
            </w: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年</w:t>
            </w:r>
          </w:p>
        </w:tc>
        <w:tc>
          <w:tcPr>
            <w:tcW w:w="2131" w:type="dxa"/>
            <w:shd w:val="clear" w:color="auto" w:fill="373C64"/>
          </w:tcPr>
          <w:p w14:paraId="4C0C9BC9" w14:textId="77777777" w:rsidR="00AD4C6E" w:rsidRPr="00AD4C6E" w:rsidRDefault="00AD4C6E" w:rsidP="00E8796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20</w:t>
            </w:r>
            <w:r w:rsidR="00E8796D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19</w:t>
            </w: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年</w:t>
            </w:r>
          </w:p>
        </w:tc>
        <w:tc>
          <w:tcPr>
            <w:tcW w:w="2131" w:type="dxa"/>
            <w:shd w:val="clear" w:color="auto" w:fill="373C64"/>
          </w:tcPr>
          <w:p w14:paraId="1AC1453D" w14:textId="77777777" w:rsidR="00AD4C6E" w:rsidRPr="00AD4C6E" w:rsidRDefault="00AD4C6E" w:rsidP="00E8796D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20</w:t>
            </w:r>
            <w:r w:rsidR="00E8796D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20</w:t>
            </w:r>
            <w:r w:rsidRPr="00AD4C6E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年</w:t>
            </w:r>
          </w:p>
        </w:tc>
      </w:tr>
      <w:tr w:rsidR="00AD4C6E" w14:paraId="248B8753" w14:textId="77777777" w:rsidTr="001E5FF7">
        <w:trPr>
          <w:jc w:val="center"/>
        </w:trPr>
        <w:tc>
          <w:tcPr>
            <w:tcW w:w="2130" w:type="dxa"/>
          </w:tcPr>
          <w:p w14:paraId="5F26EA6F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经理需求量</w:t>
            </w:r>
          </w:p>
        </w:tc>
        <w:tc>
          <w:tcPr>
            <w:tcW w:w="2130" w:type="dxa"/>
          </w:tcPr>
          <w:p w14:paraId="72FC8BCC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3080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2131" w:type="dxa"/>
          </w:tcPr>
          <w:p w14:paraId="5D8C0B64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3506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2131" w:type="dxa"/>
          </w:tcPr>
          <w:p w14:paraId="609DE5F3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3885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</w:tr>
      <w:tr w:rsidR="00AD4C6E" w14:paraId="0DEEEC0C" w14:textId="77777777" w:rsidTr="001E5FF7">
        <w:trPr>
          <w:jc w:val="center"/>
        </w:trPr>
        <w:tc>
          <w:tcPr>
            <w:tcW w:w="2130" w:type="dxa"/>
          </w:tcPr>
          <w:p w14:paraId="17D35226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高级经理需求量</w:t>
            </w:r>
          </w:p>
        </w:tc>
        <w:tc>
          <w:tcPr>
            <w:tcW w:w="2130" w:type="dxa"/>
          </w:tcPr>
          <w:p w14:paraId="21032ADD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427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2131" w:type="dxa"/>
          </w:tcPr>
          <w:p w14:paraId="11901676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528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2131" w:type="dxa"/>
          </w:tcPr>
          <w:p w14:paraId="5FBA6CDB" w14:textId="77777777" w:rsidR="00AD4C6E" w:rsidRDefault="00E8796D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590</w:t>
            </w:r>
            <w:r w:rsidR="00AD4C6E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</w:tr>
      <w:tr w:rsidR="00AD4C6E" w14:paraId="6B950A5F" w14:textId="77777777" w:rsidTr="001E5FF7">
        <w:trPr>
          <w:jc w:val="center"/>
        </w:trPr>
        <w:tc>
          <w:tcPr>
            <w:tcW w:w="2130" w:type="dxa"/>
          </w:tcPr>
          <w:p w14:paraId="21E23DB6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总监需求量</w:t>
            </w:r>
          </w:p>
        </w:tc>
        <w:tc>
          <w:tcPr>
            <w:tcW w:w="2130" w:type="dxa"/>
          </w:tcPr>
          <w:p w14:paraId="7F662F2D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114名</w:t>
            </w:r>
          </w:p>
        </w:tc>
        <w:tc>
          <w:tcPr>
            <w:tcW w:w="2131" w:type="dxa"/>
          </w:tcPr>
          <w:p w14:paraId="0E2CDD2B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123名</w:t>
            </w:r>
          </w:p>
        </w:tc>
        <w:tc>
          <w:tcPr>
            <w:tcW w:w="2131" w:type="dxa"/>
          </w:tcPr>
          <w:p w14:paraId="6A2D6BFF" w14:textId="77777777" w:rsidR="00AD4C6E" w:rsidRDefault="00AD4C6E" w:rsidP="00AD4C6E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135名</w:t>
            </w:r>
          </w:p>
        </w:tc>
      </w:tr>
    </w:tbl>
    <w:p w14:paraId="4FBBDE90" w14:textId="77777777" w:rsidR="00AD4C6E" w:rsidRPr="00AD4C6E" w:rsidRDefault="00AD4C6E" w:rsidP="00AD4C6E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职业发展通道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</w:t>
      </w:r>
    </w:p>
    <w:p w14:paraId="7556247C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公司为员工建立</w:t>
      </w:r>
      <w:r w:rsidRPr="00AD4C6E">
        <w:rPr>
          <w:rFonts w:ascii="微软雅黑" w:eastAsia="微软雅黑" w:hAnsi="微软雅黑" w:hint="eastAsia"/>
          <w:color w:val="FAAF19"/>
          <w:sz w:val="32"/>
          <w:szCs w:val="21"/>
        </w:rPr>
        <w:t>双通道</w:t>
      </w:r>
      <w:r>
        <w:rPr>
          <w:rFonts w:ascii="微软雅黑" w:eastAsia="微软雅黑" w:hAnsi="微软雅黑" w:hint="eastAsia"/>
          <w:szCs w:val="21"/>
        </w:rPr>
        <w:t>职业发展平台</w:t>
      </w:r>
    </w:p>
    <w:p w14:paraId="04C291A7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122555</wp:posOffset>
            </wp:positionV>
            <wp:extent cx="4676775" cy="2057400"/>
            <wp:effectExtent l="19050" t="0" r="9525" b="0"/>
            <wp:wrapSquare wrapText="bothSides"/>
            <wp:docPr id="2" name="图片 1" descr="双通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双通道.png"/>
                    <pic:cNvPicPr/>
                  </pic:nvPicPr>
                  <pic:blipFill>
                    <a:blip r:embed="rId8"/>
                    <a:srcRect l="11244" t="2511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A56A9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1FBB6491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730DD9FA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75703AB6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6D8951B9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48111EEB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53DBE8D3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367FBD1F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5D871943" w14:textId="77777777" w:rsidR="00AD4C6E" w:rsidRDefault="00AD4C6E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22E118BA" w14:textId="77777777" w:rsidR="00AD4C6E" w:rsidRPr="007E6DA7" w:rsidRDefault="00AD4C6E" w:rsidP="007E6DA7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noProof/>
          <w:color w:val="FAAF19"/>
          <w:spacing w:val="8"/>
          <w:kern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523875</wp:posOffset>
            </wp:positionV>
            <wp:extent cx="5115560" cy="3048000"/>
            <wp:effectExtent l="19050" t="0" r="8890" b="0"/>
            <wp:wrapSquare wrapText="bothSides"/>
            <wp:docPr id="3" name="图片 2" descr="薪酬理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薪酬理念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薪资结构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</w:t>
      </w:r>
    </w:p>
    <w:p w14:paraId="307E54F0" w14:textId="77777777" w:rsidR="007E6DA7" w:rsidRPr="00AD4C6E" w:rsidRDefault="007E6DA7" w:rsidP="007E6DA7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noProof/>
          <w:color w:val="FAAF19"/>
          <w:spacing w:val="8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3642360</wp:posOffset>
            </wp:positionV>
            <wp:extent cx="5483860" cy="457200"/>
            <wp:effectExtent l="19050" t="0" r="2540" b="0"/>
            <wp:wrapSquare wrapText="bothSides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培训体系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</w:t>
      </w:r>
      <w:r w:rsidRPr="007E6DA7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</w:t>
      </w:r>
    </w:p>
    <w:p w14:paraId="798D4BF5" w14:textId="77777777" w:rsidR="00470BEA" w:rsidRDefault="00487FD1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41.7pt;margin-top:51.55pt;width:0;height:195.7pt;z-index:251665408" o:connectortype="straight" strokecolor="#bfbfbf [2412]"/>
        </w:pict>
      </w:r>
      <w:r>
        <w:rPr>
          <w:rFonts w:ascii="微软雅黑" w:eastAsia="微软雅黑" w:hAnsi="微软雅黑"/>
          <w:noProof/>
          <w:szCs w:val="21"/>
        </w:rPr>
        <w:pict>
          <v:shape id="_x0000_s1029" type="#_x0000_t32" style="position:absolute;margin-left:269.6pt;margin-top:50.85pt;width:0;height:196.4pt;z-index:251664384" o:connectortype="straight" strokecolor="#bfbfbf [2412]"/>
        </w:pict>
      </w:r>
      <w:r>
        <w:rPr>
          <w:rFonts w:ascii="微软雅黑" w:eastAsia="微软雅黑" w:hAnsi="微软雅黑"/>
          <w:noProof/>
          <w:szCs w:val="21"/>
        </w:rPr>
        <w:pict>
          <v:shape id="_x0000_s1028" type="#_x0000_t32" style="position:absolute;margin-left:198.2pt;margin-top:51.55pt;width:0;height:195.7pt;z-index:251663360" o:connectortype="straight" strokecolor="#bfbfbf [2412]"/>
        </w:pict>
      </w:r>
      <w:r>
        <w:rPr>
          <w:rFonts w:ascii="微软雅黑" w:eastAsia="微软雅黑" w:hAnsi="微软雅黑"/>
          <w:noProof/>
          <w:szCs w:val="21"/>
        </w:rPr>
        <w:pict>
          <v:shape id="_x0000_s1027" type="#_x0000_t32" style="position:absolute;margin-left:128.2pt;margin-top:52.25pt;width:0;height:195pt;z-index:251662336" o:connectortype="straight" strokecolor="#bfbfbf [2412]"/>
        </w:pict>
      </w:r>
      <w:r>
        <w:rPr>
          <w:rFonts w:ascii="微软雅黑" w:eastAsia="微软雅黑" w:hAnsi="微软雅黑"/>
          <w:noProof/>
          <w:szCs w:val="21"/>
        </w:rPr>
        <w:pict>
          <v:shape id="_x0000_s1026" type="#_x0000_t32" style="position:absolute;margin-left:58.1pt;margin-top:51.45pt;width:0;height:195.8pt;z-index:251661312" o:connectortype="straight" strokecolor="#bfbfbf [2412]"/>
        </w:pict>
      </w:r>
      <w:r>
        <w:rPr>
          <w:rFonts w:ascii="微软雅黑" w:eastAsia="微软雅黑" w:hAnsi="微软雅黑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6.5pt;margin-top:51.7pt;width:61.15pt;height:195pt;z-index:251671552" stroked="f">
            <v:textbox>
              <w:txbxContent>
                <w:p w14:paraId="609E540A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1、德邦优才项目（岗前技能培训/管理培训）</w:t>
                  </w:r>
                </w:p>
                <w:p w14:paraId="350AE8B6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2、MBA训练</w:t>
                  </w:r>
                </w:p>
                <w:p w14:paraId="7E8E693A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3、专业研讨会</w:t>
                  </w:r>
                </w:p>
                <w:p w14:paraId="3867D17A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4、商务考察</w:t>
                  </w:r>
                </w:p>
                <w:p w14:paraId="01DC1575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5、《继任计划》</w:t>
                  </w:r>
                </w:p>
                <w:p w14:paraId="732FDEB3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Cs w:val="21"/>
        </w:rPr>
        <w:pict>
          <v:shape id="_x0000_s1036" type="#_x0000_t202" style="position:absolute;margin-left:275.35pt;margin-top:51.25pt;width:61.15pt;height:195pt;z-index:251670528" stroked="f">
            <v:textbox>
              <w:txbxContent>
                <w:p w14:paraId="4B26F770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1</w:t>
                  </w: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、德邦优才项目（岗前技能培训/管理培训）</w:t>
                  </w:r>
                </w:p>
                <w:p w14:paraId="30EF5177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2、MBA训练 </w:t>
                  </w:r>
                </w:p>
                <w:p w14:paraId="68150A89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3、专业研讨会</w:t>
                  </w:r>
                </w:p>
                <w:p w14:paraId="0A420E7A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4、商务考察 </w:t>
                  </w:r>
                </w:p>
                <w:p w14:paraId="23321698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5、《继任计划》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Cs w:val="21"/>
        </w:rPr>
        <w:pict>
          <v:shape id="_x0000_s1035" type="#_x0000_t202" style="position:absolute;margin-left:203.85pt;margin-top:51.85pt;width:61.15pt;height:195pt;z-index:251669504" stroked="f">
            <v:textbox>
              <w:txbxContent>
                <w:p w14:paraId="44169B0C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1</w:t>
                  </w: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、德邦优才项目（岗前技能培训/管理培训）</w:t>
                  </w:r>
                </w:p>
                <w:p w14:paraId="32470190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2、专业管理技能培训 </w:t>
                  </w:r>
                </w:p>
                <w:p w14:paraId="6913C1DC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3、实战特训营 </w:t>
                  </w:r>
                </w:p>
                <w:p w14:paraId="3600F8E1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4、《关键岗位接班人计划》和《事业部总裁级接班人计划》 </w:t>
                  </w:r>
                </w:p>
                <w:p w14:paraId="5E588F0D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5、储备大区总经理（总监）</w:t>
                  </w:r>
                </w:p>
                <w:p w14:paraId="0674D239" w14:textId="77777777" w:rsidR="00470BEA" w:rsidRPr="001E5FF7" w:rsidRDefault="00470BEA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Cs w:val="21"/>
        </w:rPr>
        <w:pict>
          <v:shape id="_x0000_s1034" type="#_x0000_t202" style="position:absolute;margin-left:133.05pt;margin-top:51.75pt;width:61.15pt;height:195pt;z-index:251668480" stroked="f">
            <v:textbox>
              <w:txbxContent>
                <w:p w14:paraId="17D943B7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1</w:t>
                  </w: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、德邦优才项目（岗前技能培训/管理培训）</w:t>
                  </w:r>
                </w:p>
                <w:p w14:paraId="05077BE8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2、专业管理技能培训</w:t>
                  </w:r>
                </w:p>
                <w:p w14:paraId="0B291E25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3、实战特训营</w:t>
                  </w:r>
                </w:p>
                <w:p w14:paraId="43762105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4、专业研讨会</w:t>
                  </w:r>
                </w:p>
                <w:p w14:paraId="25DDA3C5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5、《接班人计划》</w:t>
                  </w:r>
                </w:p>
                <w:p w14:paraId="42E08612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 xml:space="preserve">6、储备高级经理培训 </w:t>
                  </w:r>
                </w:p>
                <w:p w14:paraId="3A8441A6" w14:textId="77777777" w:rsidR="00470BEA" w:rsidRPr="001E5FF7" w:rsidRDefault="00470BEA" w:rsidP="001E5FF7"/>
              </w:txbxContent>
            </v:textbox>
          </v:shape>
        </w:pict>
      </w:r>
      <w:r>
        <w:rPr>
          <w:rFonts w:ascii="微软雅黑" w:eastAsia="微软雅黑" w:hAnsi="微软雅黑"/>
          <w:noProof/>
          <w:szCs w:val="21"/>
        </w:rPr>
        <w:pict>
          <v:shape id="_x0000_s1033" type="#_x0000_t202" style="position:absolute;margin-left:61.55pt;margin-top:51.65pt;width:61.15pt;height:195pt;z-index:251667456" stroked="f">
            <v:textbox>
              <w:txbxContent>
                <w:p w14:paraId="22CD1F6E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1</w:t>
                  </w: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、德邦优才项目（岗前技能培训/管理培训）</w:t>
                  </w:r>
                </w:p>
                <w:p w14:paraId="323B8B50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2、专题培训（价值观培训/管理技能培训/职业规划培训）</w:t>
                  </w:r>
                </w:p>
                <w:p w14:paraId="315C596D" w14:textId="77777777" w:rsidR="001E5FF7" w:rsidRPr="001E5FF7" w:rsidRDefault="001E5FF7" w:rsidP="001E5FF7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5"/>
                      <w:szCs w:val="21"/>
                    </w:rPr>
                  </w:pPr>
                  <w:r w:rsidRPr="001E5FF7">
                    <w:rPr>
                      <w:rFonts w:ascii="微软雅黑" w:eastAsia="微软雅黑" w:hAnsi="微软雅黑" w:hint="eastAsia"/>
                      <w:sz w:val="15"/>
                      <w:szCs w:val="21"/>
                    </w:rPr>
                    <w:t>3、储备经理培训</w:t>
                  </w:r>
                </w:p>
                <w:p w14:paraId="3EDF6A83" w14:textId="77777777" w:rsidR="00470BEA" w:rsidRPr="001E5FF7" w:rsidRDefault="00470BEA" w:rsidP="00470BEA">
                  <w:pPr>
                    <w:rPr>
                      <w:sz w:val="2"/>
                    </w:rPr>
                  </w:pP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zCs w:val="21"/>
        </w:rPr>
        <w:pict>
          <v:shape id="_x0000_s1032" type="#_x0000_t202" style="position:absolute;margin-left:-7.15pt;margin-top:52.25pt;width:61.15pt;height:195pt;z-index:251666432" stroked="f">
            <v:textbox>
              <w:txbxContent>
                <w:p w14:paraId="2C7F1AA5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新员工入职培训（</w:t>
                  </w: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认识德邦物流/企业文化培训/职业素质培训）</w:t>
                  </w:r>
                </w:p>
                <w:p w14:paraId="232DEBA2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1、在职培训（专业技能培训）</w:t>
                  </w:r>
                </w:p>
                <w:p w14:paraId="33B56877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2、专题培训（员工职业规划/企业文化培训）</w:t>
                  </w:r>
                </w:p>
                <w:p w14:paraId="51756310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3、与公司高层领导面对面的交谈</w:t>
                  </w:r>
                </w:p>
                <w:p w14:paraId="1F6641BE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4、户外拓展培训</w:t>
                  </w:r>
                </w:p>
                <w:p w14:paraId="30F4E333" w14:textId="77777777" w:rsidR="00470BEA" w:rsidRPr="00470BEA" w:rsidRDefault="00470BEA" w:rsidP="00470BEA">
                  <w:pPr>
                    <w:adjustRightInd w:val="0"/>
                    <w:snapToGrid w:val="0"/>
                    <w:jc w:val="left"/>
                    <w:rPr>
                      <w:rFonts w:ascii="微软雅黑" w:eastAsia="微软雅黑" w:hAnsi="微软雅黑"/>
                      <w:sz w:val="13"/>
                      <w:szCs w:val="21"/>
                    </w:rPr>
                  </w:pPr>
                  <w:r w:rsidRPr="00470BEA">
                    <w:rPr>
                      <w:rFonts w:ascii="微软雅黑" w:eastAsia="微软雅黑" w:hAnsi="微软雅黑" w:hint="eastAsia"/>
                      <w:sz w:val="13"/>
                      <w:szCs w:val="21"/>
                    </w:rPr>
                    <w:t>5、储备经理初选（转正后三个月）</w:t>
                  </w:r>
                </w:p>
                <w:p w14:paraId="3DBCF8D0" w14:textId="77777777" w:rsidR="00470BEA" w:rsidRPr="00470BEA" w:rsidRDefault="00470BEA">
                  <w:pPr>
                    <w:rPr>
                      <w:sz w:val="2"/>
                    </w:rPr>
                  </w:pPr>
                </w:p>
              </w:txbxContent>
            </v:textbox>
          </v:shape>
        </w:pict>
      </w:r>
    </w:p>
    <w:p w14:paraId="3CA7EEDD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11836DAE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7A135412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528D28A7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0C5D8116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7A2DEA7A" w14:textId="77777777" w:rsidR="007E6DA7" w:rsidRDefault="007E6DA7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4E894115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029298BA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4CF9BFBB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243D5090" w14:textId="77777777" w:rsidR="00470BEA" w:rsidRDefault="00470BEA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5F4876CF" w14:textId="77777777" w:rsidR="001E5FF7" w:rsidRDefault="001E5FF7" w:rsidP="00AD4C6E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7A02BC83" w14:textId="77777777" w:rsidR="001E5FF7" w:rsidRPr="00AD4C6E" w:rsidRDefault="001E5FF7" w:rsidP="001E5FF7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优秀人员成长历程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</w:t>
      </w:r>
      <w:r w:rsidRPr="007E6DA7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1559"/>
        <w:gridCol w:w="1418"/>
        <w:gridCol w:w="1326"/>
      </w:tblGrid>
      <w:tr w:rsidR="001E5FF7" w:rsidRPr="00DB464A" w14:paraId="0E784DAD" w14:textId="77777777" w:rsidTr="00DB464A">
        <w:trPr>
          <w:jc w:val="center"/>
        </w:trPr>
        <w:tc>
          <w:tcPr>
            <w:tcW w:w="959" w:type="dxa"/>
            <w:shd w:val="clear" w:color="auto" w:fill="373C64"/>
          </w:tcPr>
          <w:p w14:paraId="5606DB35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姓名</w:t>
            </w:r>
          </w:p>
        </w:tc>
        <w:tc>
          <w:tcPr>
            <w:tcW w:w="2410" w:type="dxa"/>
            <w:shd w:val="clear" w:color="auto" w:fill="373C64"/>
          </w:tcPr>
          <w:p w14:paraId="60147690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毕业院校</w:t>
            </w:r>
          </w:p>
        </w:tc>
        <w:tc>
          <w:tcPr>
            <w:tcW w:w="850" w:type="dxa"/>
            <w:shd w:val="clear" w:color="auto" w:fill="373C64"/>
          </w:tcPr>
          <w:p w14:paraId="0C156B40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学历</w:t>
            </w:r>
          </w:p>
        </w:tc>
        <w:tc>
          <w:tcPr>
            <w:tcW w:w="1559" w:type="dxa"/>
            <w:shd w:val="clear" w:color="auto" w:fill="373C64"/>
          </w:tcPr>
          <w:p w14:paraId="2CC0302C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入职时间</w:t>
            </w:r>
          </w:p>
        </w:tc>
        <w:tc>
          <w:tcPr>
            <w:tcW w:w="1418" w:type="dxa"/>
            <w:shd w:val="clear" w:color="auto" w:fill="373C64"/>
          </w:tcPr>
          <w:p w14:paraId="6404CB1E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入职职务</w:t>
            </w:r>
          </w:p>
        </w:tc>
        <w:tc>
          <w:tcPr>
            <w:tcW w:w="1326" w:type="dxa"/>
            <w:shd w:val="clear" w:color="auto" w:fill="373C64"/>
          </w:tcPr>
          <w:p w14:paraId="26F13483" w14:textId="77777777" w:rsidR="001E5FF7" w:rsidRPr="00DB464A" w:rsidRDefault="001E5FF7" w:rsidP="00DB464A">
            <w:pPr>
              <w:spacing w:line="360" w:lineRule="exact"/>
              <w:jc w:val="center"/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现任职务</w:t>
            </w:r>
          </w:p>
        </w:tc>
      </w:tr>
      <w:tr w:rsidR="001E5FF7" w14:paraId="634CB095" w14:textId="77777777" w:rsidTr="00DB464A">
        <w:trPr>
          <w:jc w:val="center"/>
        </w:trPr>
        <w:tc>
          <w:tcPr>
            <w:tcW w:w="959" w:type="dxa"/>
          </w:tcPr>
          <w:p w14:paraId="38488F49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顾鑫</w:t>
            </w:r>
          </w:p>
        </w:tc>
        <w:tc>
          <w:tcPr>
            <w:tcW w:w="2410" w:type="dxa"/>
          </w:tcPr>
          <w:p w14:paraId="52ADA827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淮安信息学院</w:t>
            </w:r>
          </w:p>
        </w:tc>
        <w:tc>
          <w:tcPr>
            <w:tcW w:w="850" w:type="dxa"/>
          </w:tcPr>
          <w:p w14:paraId="6B18C8B1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大专</w:t>
            </w:r>
          </w:p>
        </w:tc>
        <w:tc>
          <w:tcPr>
            <w:tcW w:w="1559" w:type="dxa"/>
          </w:tcPr>
          <w:p w14:paraId="30D8170D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2012-07-23</w:t>
            </w:r>
          </w:p>
        </w:tc>
        <w:tc>
          <w:tcPr>
            <w:tcW w:w="1418" w:type="dxa"/>
          </w:tcPr>
          <w:p w14:paraId="6CF92529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营业员</w:t>
            </w:r>
          </w:p>
        </w:tc>
        <w:tc>
          <w:tcPr>
            <w:tcW w:w="1326" w:type="dxa"/>
          </w:tcPr>
          <w:p w14:paraId="2D139520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总监</w:t>
            </w:r>
          </w:p>
        </w:tc>
      </w:tr>
      <w:tr w:rsidR="001E5FF7" w14:paraId="5D19F09F" w14:textId="77777777" w:rsidTr="00DB464A">
        <w:trPr>
          <w:jc w:val="center"/>
        </w:trPr>
        <w:tc>
          <w:tcPr>
            <w:tcW w:w="959" w:type="dxa"/>
          </w:tcPr>
          <w:p w14:paraId="101F3AAB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朱正龙</w:t>
            </w:r>
          </w:p>
        </w:tc>
        <w:tc>
          <w:tcPr>
            <w:tcW w:w="2410" w:type="dxa"/>
          </w:tcPr>
          <w:p w14:paraId="191A733D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苏州工业职业技术学院</w:t>
            </w:r>
          </w:p>
        </w:tc>
        <w:tc>
          <w:tcPr>
            <w:tcW w:w="850" w:type="dxa"/>
          </w:tcPr>
          <w:p w14:paraId="26C398B8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大专</w:t>
            </w:r>
          </w:p>
        </w:tc>
        <w:tc>
          <w:tcPr>
            <w:tcW w:w="1559" w:type="dxa"/>
          </w:tcPr>
          <w:p w14:paraId="38C68F1B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2013-01-14</w:t>
            </w:r>
          </w:p>
        </w:tc>
        <w:tc>
          <w:tcPr>
            <w:tcW w:w="1418" w:type="dxa"/>
          </w:tcPr>
          <w:p w14:paraId="346CC47E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营业员</w:t>
            </w:r>
          </w:p>
        </w:tc>
        <w:tc>
          <w:tcPr>
            <w:tcW w:w="1326" w:type="dxa"/>
          </w:tcPr>
          <w:p w14:paraId="4BBAECC4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高级经理</w:t>
            </w:r>
          </w:p>
        </w:tc>
      </w:tr>
      <w:tr w:rsidR="001E5FF7" w14:paraId="7B92D1D7" w14:textId="77777777" w:rsidTr="00DB464A">
        <w:trPr>
          <w:jc w:val="center"/>
        </w:trPr>
        <w:tc>
          <w:tcPr>
            <w:tcW w:w="959" w:type="dxa"/>
          </w:tcPr>
          <w:p w14:paraId="4730E04C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曹馨月</w:t>
            </w:r>
          </w:p>
        </w:tc>
        <w:tc>
          <w:tcPr>
            <w:tcW w:w="2410" w:type="dxa"/>
          </w:tcPr>
          <w:p w14:paraId="3919A9F6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徐州工业职业技术学院</w:t>
            </w:r>
          </w:p>
        </w:tc>
        <w:tc>
          <w:tcPr>
            <w:tcW w:w="850" w:type="dxa"/>
          </w:tcPr>
          <w:p w14:paraId="289A20DB" w14:textId="77777777" w:rsidR="001E5FF7" w:rsidRPr="00DB464A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大专</w:t>
            </w:r>
          </w:p>
        </w:tc>
        <w:tc>
          <w:tcPr>
            <w:tcW w:w="1559" w:type="dxa"/>
          </w:tcPr>
          <w:p w14:paraId="3BEB26E8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2015-01-10</w:t>
            </w:r>
          </w:p>
        </w:tc>
        <w:tc>
          <w:tcPr>
            <w:tcW w:w="1418" w:type="dxa"/>
          </w:tcPr>
          <w:p w14:paraId="474078B5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营业员</w:t>
            </w:r>
          </w:p>
        </w:tc>
        <w:tc>
          <w:tcPr>
            <w:tcW w:w="1326" w:type="dxa"/>
          </w:tcPr>
          <w:p w14:paraId="0F639D36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经理</w:t>
            </w:r>
          </w:p>
        </w:tc>
      </w:tr>
      <w:tr w:rsidR="001E5FF7" w14:paraId="680B2FFA" w14:textId="77777777" w:rsidTr="00DB464A">
        <w:trPr>
          <w:jc w:val="center"/>
        </w:trPr>
        <w:tc>
          <w:tcPr>
            <w:tcW w:w="959" w:type="dxa"/>
          </w:tcPr>
          <w:p w14:paraId="4A893245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白志琴</w:t>
            </w:r>
          </w:p>
        </w:tc>
        <w:tc>
          <w:tcPr>
            <w:tcW w:w="2410" w:type="dxa"/>
          </w:tcPr>
          <w:p w14:paraId="0C5A6300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B464A">
              <w:rPr>
                <w:rFonts w:ascii="微软雅黑" w:eastAsia="微软雅黑" w:hAnsi="微软雅黑" w:hint="eastAsia"/>
                <w:szCs w:val="21"/>
              </w:rPr>
              <w:t xml:space="preserve">河南农业大学华豫学院 </w:t>
            </w:r>
            <w:r w:rsidRPr="00DB464A"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   </w:t>
            </w:r>
          </w:p>
        </w:tc>
        <w:tc>
          <w:tcPr>
            <w:tcW w:w="850" w:type="dxa"/>
          </w:tcPr>
          <w:p w14:paraId="0294B9FD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本科</w:t>
            </w:r>
          </w:p>
        </w:tc>
        <w:tc>
          <w:tcPr>
            <w:tcW w:w="1559" w:type="dxa"/>
          </w:tcPr>
          <w:p w14:paraId="1EAFE139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2013-03-21</w:t>
            </w:r>
          </w:p>
        </w:tc>
        <w:tc>
          <w:tcPr>
            <w:tcW w:w="1418" w:type="dxa"/>
          </w:tcPr>
          <w:p w14:paraId="5C601808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营业员</w:t>
            </w:r>
          </w:p>
        </w:tc>
        <w:tc>
          <w:tcPr>
            <w:tcW w:w="1326" w:type="dxa"/>
          </w:tcPr>
          <w:p w14:paraId="6D86D0F5" w14:textId="77777777" w:rsidR="001E5FF7" w:rsidRDefault="00DB464A" w:rsidP="00DB464A">
            <w:pPr>
              <w:spacing w:line="36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高级专员</w:t>
            </w:r>
          </w:p>
        </w:tc>
      </w:tr>
    </w:tbl>
    <w:p w14:paraId="103C7618" w14:textId="77777777" w:rsidR="00CE43B7" w:rsidRPr="00AD4C6E" w:rsidRDefault="00CE43B7" w:rsidP="00CE43B7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特色福利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</w:t>
      </w:r>
      <w:r w:rsidRPr="007E6DA7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</w:t>
      </w:r>
    </w:p>
    <w:p w14:paraId="7A8B3C40" w14:textId="77777777" w:rsidR="00CE43B7" w:rsidRPr="00CE43B7" w:rsidRDefault="00CE43B7" w:rsidP="00CE43B7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CE43B7">
        <w:rPr>
          <w:rFonts w:ascii="微软雅黑" w:eastAsia="微软雅黑" w:hAnsi="微软雅黑" w:hint="eastAsia"/>
          <w:szCs w:val="21"/>
        </w:rPr>
        <w:t>1、集体婚礼：公司每年为员工举办大型集体婚礼，让员工享受爱的甜蜜和公司祝福。</w:t>
      </w:r>
    </w:p>
    <w:p w14:paraId="4A9352AB" w14:textId="77777777" w:rsidR="00CE43B7" w:rsidRPr="00CE43B7" w:rsidRDefault="00CE43B7" w:rsidP="00CE43B7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CE43B7">
        <w:rPr>
          <w:rFonts w:ascii="微软雅黑" w:eastAsia="微软雅黑" w:hAnsi="微软雅黑" w:hint="eastAsia"/>
          <w:szCs w:val="21"/>
        </w:rPr>
        <w:t>2、亲情1+1：全体员工在入职一年后即可享受，每月公司承担100元，员工承担100元，合计200元，公司将以上款项按月汇至员工家属账号中。</w:t>
      </w:r>
    </w:p>
    <w:p w14:paraId="10D747DC" w14:textId="77777777" w:rsidR="00CE43B7" w:rsidRPr="00CE43B7" w:rsidRDefault="00CE43B7" w:rsidP="00CE43B7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CE43B7">
        <w:rPr>
          <w:rFonts w:ascii="微软雅黑" w:eastAsia="微软雅黑" w:hAnsi="微软雅黑" w:hint="eastAsia"/>
          <w:szCs w:val="21"/>
        </w:rPr>
        <w:t>3、家庭全程无忧：入职满一年且转正的经理级以上员工可享受公司给予的结婚贺礼，生小孩贺礼。</w:t>
      </w:r>
    </w:p>
    <w:p w14:paraId="2DEC7F51" w14:textId="77777777" w:rsidR="00CE43B7" w:rsidRPr="00CE43B7" w:rsidRDefault="00CE43B7" w:rsidP="00CE43B7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CE43B7">
        <w:rPr>
          <w:rFonts w:ascii="微软雅黑" w:eastAsia="微软雅黑" w:hAnsi="微软雅黑" w:hint="eastAsia"/>
          <w:szCs w:val="21"/>
        </w:rPr>
        <w:t>4、月饼到家：每年中秋节公司为所有员工家属寄送中秋月饼，带去公司祝福，费用全部由公司承担。</w:t>
      </w:r>
    </w:p>
    <w:p w14:paraId="64DD0956" w14:textId="77777777" w:rsidR="00DB464A" w:rsidRPr="00AD4C6E" w:rsidRDefault="00DB464A" w:rsidP="00DB464A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招聘岗位及需求说明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</w:t>
      </w:r>
      <w:r w:rsidRPr="007E6DA7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</w:t>
      </w:r>
    </w:p>
    <w:p w14:paraId="0EBC09F4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 xml:space="preserve">营业员/出纳                             </w:t>
      </w:r>
    </w:p>
    <w:p w14:paraId="5ED683B8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一、工作职责</w:t>
      </w:r>
    </w:p>
    <w:p w14:paraId="66881EE1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 w:hint="eastAsia"/>
          <w:szCs w:val="21"/>
          <w:lang w:val="id-ID"/>
        </w:rPr>
        <w:t xml:space="preserve">、接待客户，指导客户填写托运书、制单、制作标签；   </w:t>
      </w:r>
    </w:p>
    <w:p w14:paraId="0F15934E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>
        <w:rPr>
          <w:rFonts w:ascii="微软雅黑" w:eastAsia="微软雅黑" w:hAnsi="微软雅黑" w:hint="eastAsia"/>
          <w:szCs w:val="21"/>
          <w:lang w:val="id-ID"/>
        </w:rPr>
        <w:t>、到达货物自提办单、联系客户送货、请车等；</w:t>
      </w:r>
    </w:p>
    <w:p w14:paraId="49C0CA96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 w:hint="eastAsia"/>
          <w:szCs w:val="21"/>
          <w:lang w:val="id-ID"/>
        </w:rPr>
        <w:t>、为客户提供业务咨询及货物跟踪服务；</w:t>
      </w:r>
    </w:p>
    <w:p w14:paraId="0428BFA0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  <w:lang w:val="id-ID"/>
        </w:rPr>
        <w:t xml:space="preserve">4、货物出险时，协助客户办理保价理赔；  </w:t>
      </w:r>
    </w:p>
    <w:p w14:paraId="2A4C1C84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5</w:t>
      </w:r>
      <w:r>
        <w:rPr>
          <w:rFonts w:ascii="微软雅黑" w:eastAsia="微软雅黑" w:hAnsi="微软雅黑" w:hint="eastAsia"/>
          <w:szCs w:val="21"/>
          <w:lang w:val="id-ID"/>
        </w:rPr>
        <w:t>、执行6S，树立部门店面形象；</w:t>
      </w:r>
    </w:p>
    <w:p w14:paraId="44EEC10E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  <w:lang w:val="id-ID"/>
        </w:rPr>
      </w:pPr>
      <w:r>
        <w:rPr>
          <w:rFonts w:ascii="微软雅黑" w:eastAsia="微软雅黑" w:hAnsi="微软雅黑" w:hint="eastAsia"/>
          <w:szCs w:val="21"/>
        </w:rPr>
        <w:t>6</w:t>
      </w:r>
      <w:r w:rsidR="00CE43B7">
        <w:rPr>
          <w:rFonts w:ascii="微软雅黑" w:eastAsia="微软雅黑" w:hAnsi="微软雅黑" w:hint="eastAsia"/>
          <w:szCs w:val="21"/>
          <w:lang w:val="id-ID"/>
        </w:rPr>
        <w:t>、部门日常情况录入，数据统计等；</w:t>
      </w:r>
    </w:p>
    <w:p w14:paraId="16710C68" w14:textId="77777777" w:rsidR="00CE43B7" w:rsidRPr="00CE43B7" w:rsidRDefault="00CE43B7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  <w:lang w:val="id-ID"/>
        </w:rPr>
        <w:t>7、</w:t>
      </w:r>
      <w:r>
        <w:rPr>
          <w:rFonts w:ascii="微软雅黑" w:eastAsia="微软雅黑" w:hAnsi="微软雅黑" w:hint="eastAsia"/>
          <w:szCs w:val="21"/>
        </w:rPr>
        <w:t>（出纳职责）</w:t>
      </w:r>
      <w:r w:rsidRPr="00CE43B7">
        <w:rPr>
          <w:rFonts w:ascii="微软雅黑" w:eastAsia="微软雅黑" w:hAnsi="微软雅黑" w:hint="eastAsia"/>
          <w:szCs w:val="21"/>
        </w:rPr>
        <w:t>负责财务管理，如现金管理、费用报销、转账汇款、应收账款管理等</w:t>
      </w:r>
      <w:r>
        <w:rPr>
          <w:rFonts w:ascii="微软雅黑" w:eastAsia="微软雅黑" w:hAnsi="微软雅黑" w:hint="eastAsia"/>
          <w:szCs w:val="21"/>
        </w:rPr>
        <w:t>。</w:t>
      </w:r>
    </w:p>
    <w:p w14:paraId="09F5AEDA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二、岗位要求</w:t>
      </w:r>
    </w:p>
    <w:p w14:paraId="31419619" w14:textId="77777777" w:rsidR="00CE43B7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="00EA25EA">
        <w:rPr>
          <w:rFonts w:ascii="微软雅黑" w:eastAsia="微软雅黑" w:hAnsi="微软雅黑" w:hint="eastAsia"/>
          <w:szCs w:val="21"/>
        </w:rPr>
        <w:t>2018</w:t>
      </w:r>
      <w:r>
        <w:rPr>
          <w:rFonts w:ascii="微软雅黑" w:eastAsia="微软雅黑" w:hAnsi="微软雅黑" w:hint="eastAsia"/>
          <w:szCs w:val="21"/>
        </w:rPr>
        <w:t>届毕业的全国统招生；大专及本科学历，专业不限，性别不限，学生会或是班级干部优先考虑；</w:t>
      </w:r>
    </w:p>
    <w:p w14:paraId="3C27F9B3" w14:textId="77777777" w:rsidR="00CE43B7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2、工作严谨，执行力强，有较强抗压能力，良好沟通能力及团队合作精神；</w:t>
      </w:r>
    </w:p>
    <w:p w14:paraId="64A31FD7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3、认同企业文化及发展方向，愿意从基层开始，有远大理想及抱负。</w:t>
      </w:r>
    </w:p>
    <w:p w14:paraId="610976CF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b/>
          <w:bCs/>
          <w:szCs w:val="21"/>
        </w:rPr>
      </w:pPr>
    </w:p>
    <w:p w14:paraId="431FDF21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统计分析员                         </w:t>
      </w:r>
    </w:p>
    <w:p w14:paraId="38BFDF76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一、工作职责</w:t>
      </w:r>
    </w:p>
    <w:p w14:paraId="33EC8FFA" w14:textId="77777777" w:rsidR="00DB464A" w:rsidRDefault="00DB464A" w:rsidP="00DB464A">
      <w:pPr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对市场或行业客户进行市场调研，提供拓展业务和提升服务的建议；</w:t>
      </w:r>
    </w:p>
    <w:p w14:paraId="155C490F" w14:textId="77777777" w:rsidR="00DB464A" w:rsidRDefault="00DB464A" w:rsidP="00DB464A">
      <w:pPr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汇总地区市场信息编写市场综合分析报告；</w:t>
      </w:r>
    </w:p>
    <w:p w14:paraId="106B72C2" w14:textId="77777777" w:rsidR="00DB464A" w:rsidRDefault="00DB464A" w:rsidP="00DB464A">
      <w:pPr>
        <w:numPr>
          <w:ilvl w:val="0"/>
          <w:numId w:val="1"/>
        </w:num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负责新业务的宣传推广，监控新业务运行质量、时效、业务量等方面工作；</w:t>
      </w:r>
    </w:p>
    <w:p w14:paraId="051E39B2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4、根据公司物流系统进行分析、设计和规划，达到资源的最优化配置。</w:t>
      </w:r>
    </w:p>
    <w:p w14:paraId="7398247F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二、岗位要求</w:t>
      </w:r>
    </w:p>
    <w:p w14:paraId="2EBD1D3D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</w:t>
      </w:r>
      <w:r w:rsidR="00EA25EA">
        <w:rPr>
          <w:rFonts w:ascii="微软雅黑" w:eastAsia="微软雅黑" w:hAnsi="微软雅黑" w:hint="eastAsia"/>
          <w:szCs w:val="21"/>
        </w:rPr>
        <w:t>2018</w:t>
      </w:r>
      <w:r>
        <w:rPr>
          <w:rFonts w:ascii="微软雅黑" w:eastAsia="微软雅黑" w:hAnsi="微软雅黑" w:hint="eastAsia"/>
          <w:szCs w:val="21"/>
        </w:rPr>
        <w:t>届毕业的全国统招生；大专及本科学历，专业不限，性别不限，学生会或是班级干部优先考虑；</w:t>
      </w:r>
    </w:p>
    <w:p w14:paraId="281785CD" w14:textId="77777777" w:rsidR="00DB464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2、逻辑思维、创新能力强、并具有较强的沟通能力，具有积极进取的心态和敬业精神，责任心强；</w:t>
      </w:r>
    </w:p>
    <w:p w14:paraId="2974DEBE" w14:textId="77777777" w:rsidR="00CE43B7" w:rsidRPr="00EA25EA" w:rsidRDefault="00DB464A" w:rsidP="00DB464A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3、熟练使用常用办公软件。</w:t>
      </w:r>
    </w:p>
    <w:p w14:paraId="0391EDA1" w14:textId="77777777" w:rsidR="002D556D" w:rsidRPr="002D556D" w:rsidRDefault="002D556D" w:rsidP="002D556D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 w:rsidRPr="002D556D">
        <w:rPr>
          <w:rFonts w:ascii="微软雅黑" w:eastAsia="微软雅黑" w:hAnsi="微软雅黑" w:hint="eastAsia"/>
          <w:b/>
          <w:bCs/>
          <w:szCs w:val="21"/>
        </w:rPr>
        <w:lastRenderedPageBreak/>
        <w:t>快递仓管员</w:t>
      </w:r>
    </w:p>
    <w:p w14:paraId="1055DB5C" w14:textId="77777777" w:rsidR="00CE43B7" w:rsidRPr="002D556D" w:rsidRDefault="002D556D" w:rsidP="002D556D">
      <w:pPr>
        <w:pStyle w:val="a5"/>
        <w:numPr>
          <w:ilvl w:val="0"/>
          <w:numId w:val="3"/>
        </w:numPr>
        <w:spacing w:line="3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2D556D">
        <w:rPr>
          <w:rFonts w:ascii="微软雅黑" w:eastAsia="微软雅黑" w:hAnsi="微软雅黑" w:hint="eastAsia"/>
          <w:szCs w:val="21"/>
        </w:rPr>
        <w:t>工作职责</w:t>
      </w:r>
    </w:p>
    <w:p w14:paraId="48CD0FCB" w14:textId="77777777" w:rsidR="002D556D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1、负责协助点部经理处理日常数据及日常事务；</w:t>
      </w:r>
    </w:p>
    <w:p w14:paraId="7DE3C180" w14:textId="77777777" w:rsidR="002D556D" w:rsidRPr="002D556D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2、负责安排点部快递员考勤、排班及补贴等工作。</w:t>
      </w:r>
    </w:p>
    <w:p w14:paraId="258334C7" w14:textId="77777777" w:rsidR="002D556D" w:rsidRPr="00CE43B7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二、岗位要求</w:t>
      </w:r>
    </w:p>
    <w:p w14:paraId="358C71B6" w14:textId="77777777" w:rsidR="00511051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2D556D">
        <w:rPr>
          <w:rFonts w:ascii="微软雅黑" w:eastAsia="微软雅黑" w:hAnsi="微软雅黑" w:hint="eastAsia"/>
          <w:szCs w:val="21"/>
        </w:rPr>
        <w:t>1、</w:t>
      </w:r>
      <w:r w:rsidR="00082C2B">
        <w:rPr>
          <w:rFonts w:ascii="微软雅黑" w:eastAsia="微软雅黑" w:hAnsi="微软雅黑" w:hint="eastAsia"/>
          <w:szCs w:val="21"/>
        </w:rPr>
        <w:t>2018</w:t>
      </w:r>
      <w:r>
        <w:rPr>
          <w:rFonts w:ascii="微软雅黑" w:eastAsia="微软雅黑" w:hAnsi="微软雅黑" w:hint="eastAsia"/>
          <w:szCs w:val="21"/>
        </w:rPr>
        <w:t>届毕业的全国统招生；大专及本科学历，专业不限，性别不限；</w:t>
      </w:r>
    </w:p>
    <w:p w14:paraId="67F32E87" w14:textId="77777777" w:rsidR="002D556D" w:rsidRPr="002D556D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 w:rsidRPr="002D556D">
        <w:rPr>
          <w:rFonts w:ascii="微软雅黑" w:eastAsia="微软雅黑" w:hAnsi="微软雅黑" w:hint="eastAsia"/>
          <w:szCs w:val="21"/>
        </w:rPr>
        <w:t>2、工作严谨，有较强的抗压能力，良好的沟通协作意识。</w:t>
      </w:r>
    </w:p>
    <w:p w14:paraId="774CE1F5" w14:textId="77777777" w:rsidR="002D556D" w:rsidRPr="002D556D" w:rsidRDefault="002D556D" w:rsidP="002D556D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14:paraId="5B8569F1" w14:textId="77777777" w:rsidR="00CE43B7" w:rsidRPr="00AD4C6E" w:rsidRDefault="00CE43B7" w:rsidP="00CE43B7">
      <w:pPr>
        <w:rPr>
          <w:rFonts w:ascii="微软雅黑" w:eastAsia="微软雅黑" w:hAnsi="微软雅黑" w:cs="宋体"/>
          <w:b/>
          <w:color w:val="FAAF19"/>
          <w:spacing w:val="8"/>
          <w:kern w:val="0"/>
          <w:sz w:val="24"/>
          <w:shd w:val="pct15" w:color="auto" w:fill="FFFFFF"/>
        </w:rPr>
      </w:pP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>联系我们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</w:t>
      </w:r>
      <w:r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                </w:t>
      </w:r>
      <w:r w:rsidRPr="007E6DA7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        </w:t>
      </w:r>
      <w:r w:rsidRPr="00AD4C6E">
        <w:rPr>
          <w:rFonts w:ascii="微软雅黑" w:eastAsia="微软雅黑" w:hAnsi="微软雅黑" w:cs="宋体" w:hint="eastAsia"/>
          <w:b/>
          <w:color w:val="FAAF19"/>
          <w:spacing w:val="8"/>
          <w:kern w:val="0"/>
          <w:sz w:val="24"/>
          <w:shd w:val="pct15" w:color="auto" w:fill="FFFFFF"/>
        </w:rPr>
        <w:t xml:space="preserve"> </w:t>
      </w:r>
    </w:p>
    <w:p w14:paraId="283E18CC" w14:textId="77777777" w:rsidR="00CE43B7" w:rsidRDefault="00CE43B7" w:rsidP="00CE43B7">
      <w:pPr>
        <w:spacing w:line="3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官方网站</w:t>
      </w:r>
      <w:r w:rsidR="002831E6">
        <w:rPr>
          <w:rFonts w:ascii="微软雅黑" w:eastAsia="微软雅黑" w:hAnsi="微软雅黑" w:hint="eastAsia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http://www.deppon.com</w:t>
      </w:r>
    </w:p>
    <w:p w14:paraId="714A0034" w14:textId="77777777" w:rsidR="002831E6" w:rsidRDefault="002831E6" w:rsidP="00CE43B7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公司地址：</w:t>
      </w:r>
      <w:r w:rsidR="00082C2B">
        <w:rPr>
          <w:rFonts w:ascii="微软雅黑" w:eastAsia="微软雅黑" w:hAnsi="微软雅黑" w:hint="eastAsia"/>
          <w:szCs w:val="21"/>
        </w:rPr>
        <w:t>上海市青浦区徐泾镇明珠路1018号德邦物流</w:t>
      </w:r>
    </w:p>
    <w:p w14:paraId="3EF6D0A3" w14:textId="0C84E907" w:rsidR="00CE43B7" w:rsidRDefault="00CE43B7" w:rsidP="00CE43B7">
      <w:pPr>
        <w:spacing w:line="3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负责人：</w:t>
      </w:r>
      <w:r w:rsidR="002831E6">
        <w:rPr>
          <w:rFonts w:ascii="微软雅黑" w:eastAsia="微软雅黑" w:hAnsi="微软雅黑" w:hint="eastAsia"/>
          <w:b/>
          <w:kern w:val="0"/>
          <w:szCs w:val="21"/>
        </w:rPr>
        <w:t xml:space="preserve">  </w:t>
      </w:r>
      <w:r w:rsidR="001A484E">
        <w:rPr>
          <w:rFonts w:ascii="微软雅黑" w:eastAsia="微软雅黑" w:hAnsi="微软雅黑" w:hint="eastAsia"/>
          <w:kern w:val="0"/>
          <w:szCs w:val="21"/>
        </w:rPr>
        <w:t>乔祥</w:t>
      </w:r>
      <w:r>
        <w:rPr>
          <w:rFonts w:ascii="微软雅黑" w:eastAsia="微软雅黑" w:hAnsi="微软雅黑" w:hint="eastAsia"/>
          <w:kern w:val="0"/>
          <w:szCs w:val="21"/>
        </w:rPr>
        <w:t xml:space="preserve">   </w:t>
      </w:r>
      <w:r w:rsidR="001A484E">
        <w:rPr>
          <w:rFonts w:ascii="微软雅黑" w:eastAsia="微软雅黑" w:hAnsi="微软雅黑" w:hint="eastAsia"/>
          <w:kern w:val="0"/>
          <w:szCs w:val="21"/>
        </w:rPr>
        <w:t xml:space="preserve">  </w:t>
      </w:r>
      <w:r w:rsidR="001A484E" w:rsidRPr="001A484E">
        <w:rPr>
          <w:rFonts w:ascii="微软雅黑" w:eastAsia="微软雅黑" w:hAnsi="微软雅黑"/>
          <w:kern w:val="0"/>
          <w:szCs w:val="21"/>
        </w:rPr>
        <w:t>13918492660</w:t>
      </w:r>
      <w:r>
        <w:rPr>
          <w:rFonts w:ascii="微软雅黑" w:eastAsia="微软雅黑" w:hAnsi="微软雅黑" w:hint="eastAsia"/>
          <w:kern w:val="0"/>
          <w:szCs w:val="21"/>
        </w:rPr>
        <w:t xml:space="preserve">   </w:t>
      </w:r>
      <w:r w:rsidR="00FA3E20" w:rsidRPr="00FA3E20">
        <w:rPr>
          <w:rFonts w:ascii="微软雅黑" w:eastAsia="微软雅黑" w:hAnsi="微软雅黑"/>
          <w:kern w:val="0"/>
          <w:szCs w:val="21"/>
        </w:rPr>
        <w:t>qiaoxiang@deppon.com</w:t>
      </w:r>
    </w:p>
    <w:p w14:paraId="1DAEDFE6" w14:textId="77777777" w:rsidR="00082C2B" w:rsidRDefault="00082C2B" w:rsidP="00CE43B7">
      <w:pPr>
        <w:spacing w:line="3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 xml:space="preserve">          徐铭     18688461925   </w:t>
      </w:r>
      <w:r w:rsidRPr="00082C2B">
        <w:rPr>
          <w:rFonts w:ascii="微软雅黑" w:eastAsia="微软雅黑" w:hAnsi="微软雅黑"/>
          <w:kern w:val="0"/>
          <w:szCs w:val="21"/>
        </w:rPr>
        <w:t>xuming028@deppon.com</w:t>
      </w:r>
    </w:p>
    <w:p w14:paraId="58D0367F" w14:textId="77777777" w:rsidR="002831E6" w:rsidRPr="002831E6" w:rsidRDefault="00CE43B7" w:rsidP="00082C2B">
      <w:pPr>
        <w:spacing w:line="360" w:lineRule="exact"/>
        <w:ind w:firstLineChars="800" w:firstLine="1680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 xml:space="preserve">  </w:t>
      </w:r>
    </w:p>
    <w:p w14:paraId="46C78BF7" w14:textId="77777777" w:rsidR="002831E6" w:rsidRPr="00DB464A" w:rsidRDefault="002831E6" w:rsidP="002831E6">
      <w:pPr>
        <w:spacing w:line="360" w:lineRule="exact"/>
        <w:ind w:firstLineChars="400" w:firstLine="840"/>
        <w:jc w:val="left"/>
        <w:rPr>
          <w:rFonts w:ascii="微软雅黑" w:eastAsia="微软雅黑" w:hAnsi="微软雅黑"/>
          <w:szCs w:val="21"/>
        </w:rPr>
      </w:pPr>
    </w:p>
    <w:sectPr w:rsidR="002831E6" w:rsidRPr="00DB464A" w:rsidSect="00DB4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5A7F" w14:textId="77777777" w:rsidR="00487FD1" w:rsidRDefault="00487FD1" w:rsidP="00E8796D">
      <w:r>
        <w:separator/>
      </w:r>
    </w:p>
  </w:endnote>
  <w:endnote w:type="continuationSeparator" w:id="0">
    <w:p w14:paraId="5B81C140" w14:textId="77777777" w:rsidR="00487FD1" w:rsidRDefault="00487FD1" w:rsidP="00E8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CB70" w14:textId="77777777" w:rsidR="00487FD1" w:rsidRDefault="00487FD1" w:rsidP="00E8796D">
      <w:r>
        <w:separator/>
      </w:r>
    </w:p>
  </w:footnote>
  <w:footnote w:type="continuationSeparator" w:id="0">
    <w:p w14:paraId="72CBCA3B" w14:textId="77777777" w:rsidR="00487FD1" w:rsidRDefault="00487FD1" w:rsidP="00E8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B8E"/>
    <w:multiLevelType w:val="hybridMultilevel"/>
    <w:tmpl w:val="7AF6D5FE"/>
    <w:lvl w:ilvl="0" w:tplc="A9BC42B8">
      <w:start w:val="1"/>
      <w:numFmt w:val="none"/>
      <w:lvlText w:val="一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80A38"/>
    <w:multiLevelType w:val="hybridMultilevel"/>
    <w:tmpl w:val="221CEDB6"/>
    <w:lvl w:ilvl="0" w:tplc="13B2ED5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6241"/>
    <w:multiLevelType w:val="hybridMultilevel"/>
    <w:tmpl w:val="780259D6"/>
    <w:lvl w:ilvl="0" w:tplc="C6E253F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C6E"/>
    <w:rsid w:val="00003443"/>
    <w:rsid w:val="00004D79"/>
    <w:rsid w:val="00082C2B"/>
    <w:rsid w:val="00145E99"/>
    <w:rsid w:val="001A484E"/>
    <w:rsid w:val="001E5FF7"/>
    <w:rsid w:val="00234B7C"/>
    <w:rsid w:val="002831E6"/>
    <w:rsid w:val="002D556D"/>
    <w:rsid w:val="00324DAF"/>
    <w:rsid w:val="003A2841"/>
    <w:rsid w:val="00470BEA"/>
    <w:rsid w:val="00487FD1"/>
    <w:rsid w:val="004F6B3F"/>
    <w:rsid w:val="00511051"/>
    <w:rsid w:val="00613E7A"/>
    <w:rsid w:val="007E6DA7"/>
    <w:rsid w:val="00827C44"/>
    <w:rsid w:val="00AD4C6E"/>
    <w:rsid w:val="00BA72A9"/>
    <w:rsid w:val="00C024CA"/>
    <w:rsid w:val="00C16260"/>
    <w:rsid w:val="00CE43B7"/>
    <w:rsid w:val="00DB464A"/>
    <w:rsid w:val="00E8796D"/>
    <w:rsid w:val="00EA25EA"/>
    <w:rsid w:val="00EC5830"/>
    <w:rsid w:val="00F97E4D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4C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4C6E"/>
    <w:rPr>
      <w:sz w:val="18"/>
      <w:szCs w:val="18"/>
    </w:rPr>
  </w:style>
  <w:style w:type="paragraph" w:styleId="a5">
    <w:name w:val="List Paragraph"/>
    <w:basedOn w:val="a"/>
    <w:uiPriority w:val="34"/>
    <w:qFormat/>
    <w:rsid w:val="00DB464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E43B7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E8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8796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8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8796D"/>
    <w:rPr>
      <w:sz w:val="18"/>
      <w:szCs w:val="18"/>
    </w:rPr>
  </w:style>
  <w:style w:type="character" w:customStyle="1" w:styleId="mobile">
    <w:name w:val="mobile"/>
    <w:basedOn w:val="a0"/>
    <w:rsid w:val="001A484E"/>
  </w:style>
  <w:style w:type="character" w:customStyle="1" w:styleId="email">
    <w:name w:val="email"/>
    <w:basedOn w:val="a0"/>
    <w:rsid w:val="00FA3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35CC6A-60C5-4F65-A4B9-D04736324855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8970AEC7-212E-4118-AA3B-80FC0D7DB0B7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员工级</a:t>
          </a:r>
        </a:p>
      </dgm:t>
    </dgm:pt>
    <dgm:pt modelId="{8E64E175-E334-435C-B875-432C8C5F688F}" type="parTrans" cxnId="{AD10BF90-43B4-464D-AABD-3EB52A3A8A9C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0DA11F43-3772-4DDE-A653-100AA81A7F30}" type="sibTrans" cxnId="{AD10BF90-43B4-464D-AABD-3EB52A3A8A9C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4599340E-DD3C-40D7-AD18-90465E7F7EA5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总监级</a:t>
          </a:r>
        </a:p>
      </dgm:t>
    </dgm:pt>
    <dgm:pt modelId="{158AD41C-82EB-45AC-923B-862A3D54021D}" type="parTrans" cxnId="{F3843EB5-41B6-4D9C-9A6E-061E41155E7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B8B6ABDF-8D2B-4815-8BB8-D4D8E33DD816}" type="sibTrans" cxnId="{F3843EB5-41B6-4D9C-9A6E-061E41155E7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25247BC1-A1FC-47DF-8F09-8D2125C94C32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高级总监级</a:t>
          </a:r>
        </a:p>
      </dgm:t>
    </dgm:pt>
    <dgm:pt modelId="{97F7613D-304D-4604-8856-63CC7E60B951}" type="parTrans" cxnId="{DDC18A92-EBF3-4AF8-A47B-BD03E95D3A3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846B65EA-0E9B-4110-877E-73DA0BC5F7DA}" type="sibTrans" cxnId="{DDC18A92-EBF3-4AF8-A47B-BD03E95D3A3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DD04DC95-7550-4D2D-BC3C-D612AB99C2AE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副经理级</a:t>
          </a:r>
        </a:p>
      </dgm:t>
    </dgm:pt>
    <dgm:pt modelId="{D8512220-5D51-43E0-B308-FDC0195861DA}" type="parTrans" cxnId="{BD8E6021-8FC1-4D82-944C-86C705A36A37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1E857006-B7AE-4FED-BF77-B52EA17436F8}" type="sibTrans" cxnId="{BD8E6021-8FC1-4D82-944C-86C705A36A37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D75A587B-A6F9-4C61-A388-83D705A211D4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经理级</a:t>
          </a:r>
        </a:p>
      </dgm:t>
    </dgm:pt>
    <dgm:pt modelId="{9AD9A2DC-16E5-4B23-88AF-71F467B4E9F6}" type="parTrans" cxnId="{8A566722-262D-4B55-8768-9C65649B3016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1B6A6F39-B022-4B0E-80E7-2A34B145C18E}" type="sibTrans" cxnId="{8A566722-262D-4B55-8768-9C65649B3016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77B6852A-3401-47F1-97D3-E1F1A46C46A1}">
      <dgm:prSet phldrT="[文本]" custT="1"/>
      <dgm:spPr>
        <a:solidFill>
          <a:srgbClr val="373C64"/>
        </a:solidFill>
      </dgm:spPr>
      <dgm:t>
        <a:bodyPr/>
        <a:lstStyle/>
        <a:p>
          <a:r>
            <a:rPr lang="zh-CN" altLang="en-US" sz="1100">
              <a:latin typeface="微软雅黑" pitchFamily="34" charset="-122"/>
              <a:ea typeface="微软雅黑" pitchFamily="34" charset="-122"/>
            </a:rPr>
            <a:t>高级经理级</a:t>
          </a:r>
        </a:p>
      </dgm:t>
    </dgm:pt>
    <dgm:pt modelId="{17E246B7-22B5-4093-B2CE-0ED423CFC00B}" type="parTrans" cxnId="{2BDA16FE-3259-493D-9DD4-EE6BD4D60A9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1DC1770C-A6FA-4E86-8898-B43D69CE93C4}" type="sibTrans" cxnId="{2BDA16FE-3259-493D-9DD4-EE6BD4D60A92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63F0663E-31D9-4F41-BC1C-F787022C2B54}" type="pres">
      <dgm:prSet presAssocID="{6B35CC6A-60C5-4F65-A4B9-D04736324855}" presName="Name0" presStyleCnt="0">
        <dgm:presLayoutVars>
          <dgm:dir/>
          <dgm:animLvl val="lvl"/>
          <dgm:resizeHandles val="exact"/>
        </dgm:presLayoutVars>
      </dgm:prSet>
      <dgm:spPr/>
    </dgm:pt>
    <dgm:pt modelId="{C37ED8E2-474C-4315-83B4-83C672F13D53}" type="pres">
      <dgm:prSet presAssocID="{8970AEC7-212E-4118-AA3B-80FC0D7DB0B7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D28D8BD-1CA1-44FB-BC96-135925F5D4A8}" type="pres">
      <dgm:prSet presAssocID="{0DA11F43-3772-4DDE-A653-100AA81A7F30}" presName="parTxOnlySpace" presStyleCnt="0"/>
      <dgm:spPr/>
    </dgm:pt>
    <dgm:pt modelId="{22E7EC18-79D6-4DDD-A8CA-0E0BC6CC406E}" type="pres">
      <dgm:prSet presAssocID="{DD04DC95-7550-4D2D-BC3C-D612AB99C2AE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621C281-40DD-4D17-BC60-0BC8E037D2FD}" type="pres">
      <dgm:prSet presAssocID="{1E857006-B7AE-4FED-BF77-B52EA17436F8}" presName="parTxOnlySpace" presStyleCnt="0"/>
      <dgm:spPr/>
    </dgm:pt>
    <dgm:pt modelId="{9B3208AA-52E4-4ABB-9C51-A9C3DEDF18EB}" type="pres">
      <dgm:prSet presAssocID="{D75A587B-A6F9-4C61-A388-83D705A211D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124D2BD-C8AF-4190-BFBB-F539322CF8A8}" type="pres">
      <dgm:prSet presAssocID="{1B6A6F39-B022-4B0E-80E7-2A34B145C18E}" presName="parTxOnlySpace" presStyleCnt="0"/>
      <dgm:spPr/>
    </dgm:pt>
    <dgm:pt modelId="{F6545B0D-573A-460D-8093-01FFD9735A89}" type="pres">
      <dgm:prSet presAssocID="{77B6852A-3401-47F1-97D3-E1F1A46C46A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779C911-AE08-4F8E-9392-2911B386436C}" type="pres">
      <dgm:prSet presAssocID="{1DC1770C-A6FA-4E86-8898-B43D69CE93C4}" presName="parTxOnlySpace" presStyleCnt="0"/>
      <dgm:spPr/>
    </dgm:pt>
    <dgm:pt modelId="{7727BA95-6E17-4D6B-A5E3-7A6520314E16}" type="pres">
      <dgm:prSet presAssocID="{4599340E-DD3C-40D7-AD18-90465E7F7EA5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A406BA0-571C-4F2E-8EBF-49415DCF9824}" type="pres">
      <dgm:prSet presAssocID="{B8B6ABDF-8D2B-4815-8BB8-D4D8E33DD816}" presName="parTxOnlySpace" presStyleCnt="0"/>
      <dgm:spPr/>
    </dgm:pt>
    <dgm:pt modelId="{07373815-5834-49B3-B639-4AEE2E89C413}" type="pres">
      <dgm:prSet presAssocID="{25247BC1-A1FC-47DF-8F09-8D2125C94C32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2AA7298-4FD3-4A36-9570-8ADC2AA0B6D7}" type="presOf" srcId="{DD04DC95-7550-4D2D-BC3C-D612AB99C2AE}" destId="{22E7EC18-79D6-4DDD-A8CA-0E0BC6CC406E}" srcOrd="0" destOrd="0" presId="urn:microsoft.com/office/officeart/2005/8/layout/chevron1"/>
    <dgm:cxn modelId="{599E5802-CB36-4D74-832B-60557854AB25}" type="presOf" srcId="{25247BC1-A1FC-47DF-8F09-8D2125C94C32}" destId="{07373815-5834-49B3-B639-4AEE2E89C413}" srcOrd="0" destOrd="0" presId="urn:microsoft.com/office/officeart/2005/8/layout/chevron1"/>
    <dgm:cxn modelId="{D8B029A5-AF85-4379-A716-0DFEAABFEE23}" type="presOf" srcId="{D75A587B-A6F9-4C61-A388-83D705A211D4}" destId="{9B3208AA-52E4-4ABB-9C51-A9C3DEDF18EB}" srcOrd="0" destOrd="0" presId="urn:microsoft.com/office/officeart/2005/8/layout/chevron1"/>
    <dgm:cxn modelId="{2BDA16FE-3259-493D-9DD4-EE6BD4D60A92}" srcId="{6B35CC6A-60C5-4F65-A4B9-D04736324855}" destId="{77B6852A-3401-47F1-97D3-E1F1A46C46A1}" srcOrd="3" destOrd="0" parTransId="{17E246B7-22B5-4093-B2CE-0ED423CFC00B}" sibTransId="{1DC1770C-A6FA-4E86-8898-B43D69CE93C4}"/>
    <dgm:cxn modelId="{04F72F60-EF9B-4AA0-9035-658B7E3CD08E}" type="presOf" srcId="{77B6852A-3401-47F1-97D3-E1F1A46C46A1}" destId="{F6545B0D-573A-460D-8093-01FFD9735A89}" srcOrd="0" destOrd="0" presId="urn:microsoft.com/office/officeart/2005/8/layout/chevron1"/>
    <dgm:cxn modelId="{4ED3818A-9393-4A0B-B37A-79B684427BDB}" type="presOf" srcId="{8970AEC7-212E-4118-AA3B-80FC0D7DB0B7}" destId="{C37ED8E2-474C-4315-83B4-83C672F13D53}" srcOrd="0" destOrd="0" presId="urn:microsoft.com/office/officeart/2005/8/layout/chevron1"/>
    <dgm:cxn modelId="{8A566722-262D-4B55-8768-9C65649B3016}" srcId="{6B35CC6A-60C5-4F65-A4B9-D04736324855}" destId="{D75A587B-A6F9-4C61-A388-83D705A211D4}" srcOrd="2" destOrd="0" parTransId="{9AD9A2DC-16E5-4B23-88AF-71F467B4E9F6}" sibTransId="{1B6A6F39-B022-4B0E-80E7-2A34B145C18E}"/>
    <dgm:cxn modelId="{BD8E6021-8FC1-4D82-944C-86C705A36A37}" srcId="{6B35CC6A-60C5-4F65-A4B9-D04736324855}" destId="{DD04DC95-7550-4D2D-BC3C-D612AB99C2AE}" srcOrd="1" destOrd="0" parTransId="{D8512220-5D51-43E0-B308-FDC0195861DA}" sibTransId="{1E857006-B7AE-4FED-BF77-B52EA17436F8}"/>
    <dgm:cxn modelId="{F3843EB5-41B6-4D9C-9A6E-061E41155E72}" srcId="{6B35CC6A-60C5-4F65-A4B9-D04736324855}" destId="{4599340E-DD3C-40D7-AD18-90465E7F7EA5}" srcOrd="4" destOrd="0" parTransId="{158AD41C-82EB-45AC-923B-862A3D54021D}" sibTransId="{B8B6ABDF-8D2B-4815-8BB8-D4D8E33DD816}"/>
    <dgm:cxn modelId="{9772A113-F3B9-48B4-AC12-52E120D9DD29}" type="presOf" srcId="{6B35CC6A-60C5-4F65-A4B9-D04736324855}" destId="{63F0663E-31D9-4F41-BC1C-F787022C2B54}" srcOrd="0" destOrd="0" presId="urn:microsoft.com/office/officeart/2005/8/layout/chevron1"/>
    <dgm:cxn modelId="{0E53E4DD-D38C-4A7E-AC8C-DABAF3830DE7}" type="presOf" srcId="{4599340E-DD3C-40D7-AD18-90465E7F7EA5}" destId="{7727BA95-6E17-4D6B-A5E3-7A6520314E16}" srcOrd="0" destOrd="0" presId="urn:microsoft.com/office/officeart/2005/8/layout/chevron1"/>
    <dgm:cxn modelId="{AD10BF90-43B4-464D-AABD-3EB52A3A8A9C}" srcId="{6B35CC6A-60C5-4F65-A4B9-D04736324855}" destId="{8970AEC7-212E-4118-AA3B-80FC0D7DB0B7}" srcOrd="0" destOrd="0" parTransId="{8E64E175-E334-435C-B875-432C8C5F688F}" sibTransId="{0DA11F43-3772-4DDE-A653-100AA81A7F30}"/>
    <dgm:cxn modelId="{DDC18A92-EBF3-4AF8-A47B-BD03E95D3A32}" srcId="{6B35CC6A-60C5-4F65-A4B9-D04736324855}" destId="{25247BC1-A1FC-47DF-8F09-8D2125C94C32}" srcOrd="5" destOrd="0" parTransId="{97F7613D-304D-4604-8856-63CC7E60B951}" sibTransId="{846B65EA-0E9B-4110-877E-73DA0BC5F7DA}"/>
    <dgm:cxn modelId="{B37E7798-7946-496F-B005-12989948E4F5}" type="presParOf" srcId="{63F0663E-31D9-4F41-BC1C-F787022C2B54}" destId="{C37ED8E2-474C-4315-83B4-83C672F13D53}" srcOrd="0" destOrd="0" presId="urn:microsoft.com/office/officeart/2005/8/layout/chevron1"/>
    <dgm:cxn modelId="{F9EEAB9F-0408-4BC6-85A4-558ABC36B95E}" type="presParOf" srcId="{63F0663E-31D9-4F41-BC1C-F787022C2B54}" destId="{0D28D8BD-1CA1-44FB-BC96-135925F5D4A8}" srcOrd="1" destOrd="0" presId="urn:microsoft.com/office/officeart/2005/8/layout/chevron1"/>
    <dgm:cxn modelId="{F36A42E4-80E3-4FE7-97AA-1A2369DFD915}" type="presParOf" srcId="{63F0663E-31D9-4F41-BC1C-F787022C2B54}" destId="{22E7EC18-79D6-4DDD-A8CA-0E0BC6CC406E}" srcOrd="2" destOrd="0" presId="urn:microsoft.com/office/officeart/2005/8/layout/chevron1"/>
    <dgm:cxn modelId="{4CA812D5-917A-4DEF-B7FD-31B0B0DFAB83}" type="presParOf" srcId="{63F0663E-31D9-4F41-BC1C-F787022C2B54}" destId="{0621C281-40DD-4D17-BC60-0BC8E037D2FD}" srcOrd="3" destOrd="0" presId="urn:microsoft.com/office/officeart/2005/8/layout/chevron1"/>
    <dgm:cxn modelId="{1CA1A70A-814E-427B-9F5A-5C902377C918}" type="presParOf" srcId="{63F0663E-31D9-4F41-BC1C-F787022C2B54}" destId="{9B3208AA-52E4-4ABB-9C51-A9C3DEDF18EB}" srcOrd="4" destOrd="0" presId="urn:microsoft.com/office/officeart/2005/8/layout/chevron1"/>
    <dgm:cxn modelId="{4D9F3D23-FAB9-4AD3-B912-949737AA7576}" type="presParOf" srcId="{63F0663E-31D9-4F41-BC1C-F787022C2B54}" destId="{9124D2BD-C8AF-4190-BFBB-F539322CF8A8}" srcOrd="5" destOrd="0" presId="urn:microsoft.com/office/officeart/2005/8/layout/chevron1"/>
    <dgm:cxn modelId="{D40614E7-A848-4454-B57B-2B6C4F0ED94F}" type="presParOf" srcId="{63F0663E-31D9-4F41-BC1C-F787022C2B54}" destId="{F6545B0D-573A-460D-8093-01FFD9735A89}" srcOrd="6" destOrd="0" presId="urn:microsoft.com/office/officeart/2005/8/layout/chevron1"/>
    <dgm:cxn modelId="{B6A2E12E-5701-441C-9331-7F7AE32EA0ED}" type="presParOf" srcId="{63F0663E-31D9-4F41-BC1C-F787022C2B54}" destId="{B779C911-AE08-4F8E-9392-2911B386436C}" srcOrd="7" destOrd="0" presId="urn:microsoft.com/office/officeart/2005/8/layout/chevron1"/>
    <dgm:cxn modelId="{B096A197-6B32-4FE8-AB15-412A54C9011F}" type="presParOf" srcId="{63F0663E-31D9-4F41-BC1C-F787022C2B54}" destId="{7727BA95-6E17-4D6B-A5E3-7A6520314E16}" srcOrd="8" destOrd="0" presId="urn:microsoft.com/office/officeart/2005/8/layout/chevron1"/>
    <dgm:cxn modelId="{CB472CB0-3C45-426B-9F59-C9C0ECB0F386}" type="presParOf" srcId="{63F0663E-31D9-4F41-BC1C-F787022C2B54}" destId="{6A406BA0-571C-4F2E-8EBF-49415DCF9824}" srcOrd="9" destOrd="0" presId="urn:microsoft.com/office/officeart/2005/8/layout/chevron1"/>
    <dgm:cxn modelId="{5F06F247-561D-4FD4-BC5B-C891B8C39A4E}" type="presParOf" srcId="{63F0663E-31D9-4F41-BC1C-F787022C2B54}" destId="{07373815-5834-49B3-B639-4AEE2E89C413}" srcOrd="10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ED8E2-474C-4315-83B4-83C672F13D53}">
      <dsp:nvSpPr>
        <dsp:cNvPr id="0" name=""/>
        <dsp:cNvSpPr/>
      </dsp:nvSpPr>
      <dsp:spPr>
        <a:xfrm>
          <a:off x="2677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员工级</a:t>
          </a:r>
        </a:p>
      </dsp:txBody>
      <dsp:txXfrm>
        <a:off x="201895" y="29381"/>
        <a:ext cx="597655" cy="398436"/>
      </dsp:txXfrm>
    </dsp:sp>
    <dsp:sp modelId="{22E7EC18-79D6-4DDD-A8CA-0E0BC6CC406E}">
      <dsp:nvSpPr>
        <dsp:cNvPr id="0" name=""/>
        <dsp:cNvSpPr/>
      </dsp:nvSpPr>
      <dsp:spPr>
        <a:xfrm>
          <a:off x="899160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副经理级</a:t>
          </a:r>
        </a:p>
      </dsp:txBody>
      <dsp:txXfrm>
        <a:off x="1098378" y="29381"/>
        <a:ext cx="597655" cy="398436"/>
      </dsp:txXfrm>
    </dsp:sp>
    <dsp:sp modelId="{9B3208AA-52E4-4ABB-9C51-A9C3DEDF18EB}">
      <dsp:nvSpPr>
        <dsp:cNvPr id="0" name=""/>
        <dsp:cNvSpPr/>
      </dsp:nvSpPr>
      <dsp:spPr>
        <a:xfrm>
          <a:off x="1795642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经理级</a:t>
          </a:r>
        </a:p>
      </dsp:txBody>
      <dsp:txXfrm>
        <a:off x="1994860" y="29381"/>
        <a:ext cx="597655" cy="398436"/>
      </dsp:txXfrm>
    </dsp:sp>
    <dsp:sp modelId="{F6545B0D-573A-460D-8093-01FFD9735A89}">
      <dsp:nvSpPr>
        <dsp:cNvPr id="0" name=""/>
        <dsp:cNvSpPr/>
      </dsp:nvSpPr>
      <dsp:spPr>
        <a:xfrm>
          <a:off x="2692125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高级经理级</a:t>
          </a:r>
        </a:p>
      </dsp:txBody>
      <dsp:txXfrm>
        <a:off x="2891343" y="29381"/>
        <a:ext cx="597655" cy="398436"/>
      </dsp:txXfrm>
    </dsp:sp>
    <dsp:sp modelId="{7727BA95-6E17-4D6B-A5E3-7A6520314E16}">
      <dsp:nvSpPr>
        <dsp:cNvPr id="0" name=""/>
        <dsp:cNvSpPr/>
      </dsp:nvSpPr>
      <dsp:spPr>
        <a:xfrm>
          <a:off x="3588607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总监级</a:t>
          </a:r>
        </a:p>
      </dsp:txBody>
      <dsp:txXfrm>
        <a:off x="3787825" y="29381"/>
        <a:ext cx="597655" cy="398436"/>
      </dsp:txXfrm>
    </dsp:sp>
    <dsp:sp modelId="{07373815-5834-49B3-B639-4AEE2E89C413}">
      <dsp:nvSpPr>
        <dsp:cNvPr id="0" name=""/>
        <dsp:cNvSpPr/>
      </dsp:nvSpPr>
      <dsp:spPr>
        <a:xfrm>
          <a:off x="4485090" y="29381"/>
          <a:ext cx="996091" cy="398436"/>
        </a:xfrm>
        <a:prstGeom prst="chevron">
          <a:avLst/>
        </a:prstGeom>
        <a:solidFill>
          <a:srgbClr val="373C6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>
              <a:latin typeface="微软雅黑" pitchFamily="34" charset="-122"/>
              <a:ea typeface="微软雅黑" pitchFamily="34" charset="-122"/>
            </a:rPr>
            <a:t>高级总监级</a:t>
          </a:r>
        </a:p>
      </dsp:txBody>
      <dsp:txXfrm>
        <a:off x="4684308" y="29381"/>
        <a:ext cx="597655" cy="398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396</Words>
  <Characters>2259</Characters>
  <Application>Microsoft Office Word</Application>
  <DocSecurity>0</DocSecurity>
  <Lines>18</Lines>
  <Paragraphs>5</Paragraphs>
  <ScaleCrop>false</ScaleCrop>
  <Company>微软中国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吴国培</cp:lastModifiedBy>
  <cp:revision>48</cp:revision>
  <cp:lastPrinted>2016-09-27T10:39:00Z</cp:lastPrinted>
  <dcterms:created xsi:type="dcterms:W3CDTF">2016-09-27T10:15:00Z</dcterms:created>
  <dcterms:modified xsi:type="dcterms:W3CDTF">2018-03-09T00:36:00Z</dcterms:modified>
</cp:coreProperties>
</file>